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35" w:rsidRDefault="00A31CAD" w:rsidP="00261CA0">
      <w:pPr>
        <w:spacing w:after="0" w:line="240" w:lineRule="auto"/>
        <w:ind w:left="-851" w:right="-154"/>
        <w:jc w:val="center"/>
        <w:rPr>
          <w:rFonts w:ascii="Maiandra GD" w:hAnsi="Maiandra GD"/>
          <w:sz w:val="28"/>
          <w:szCs w:val="28"/>
        </w:rPr>
      </w:pPr>
      <w:r w:rsidRPr="00A31CAD">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0.7pt;height:46.05pt" fillcolor="#c00000" strokecolor="red">
            <v:shadow color="#868686"/>
            <v:textpath style="font-family:&quot;Maiandra GD&quot;;v-text-kern:t" trim="t" fitpath="t" string="English Martyrs' Catholic Primary School Newsletter"/>
          </v:shape>
        </w:pict>
      </w:r>
    </w:p>
    <w:p w:rsidR="00261CA0" w:rsidRDefault="003A28C4" w:rsidP="00D84535">
      <w:pPr>
        <w:tabs>
          <w:tab w:val="left" w:pos="7803"/>
        </w:tabs>
        <w:rPr>
          <w:rFonts w:ascii="Maiandra GD" w:hAnsi="Maiandra GD"/>
          <w:color w:val="FF6600"/>
          <w:sz w:val="28"/>
          <w:szCs w:val="28"/>
        </w:rPr>
      </w:pPr>
      <w:r w:rsidRPr="00E21A88">
        <w:rPr>
          <w:rFonts w:ascii="Maiandra GD" w:hAnsi="Maiandra GD"/>
          <w:color w:val="FF6600"/>
          <w:sz w:val="28"/>
          <w:szCs w:val="28"/>
        </w:rPr>
        <w:t xml:space="preserve">                 </w:t>
      </w:r>
      <w:r w:rsidR="00A31CAD" w:rsidRPr="00A31CAD">
        <w:rPr>
          <w:noProof/>
        </w:rPr>
        <w:pict>
          <v:shape id="_x0000_s1032" type="#_x0000_t136" style="position:absolute;margin-left:40.8pt;margin-top:1.8pt;width:341.25pt;height:25.7pt;z-index:-251658752;mso-position-horizontal-relative:text;mso-position-vertical-relative:text;mso-width-relative:page;mso-height-relative:page" wrapcoords="332 0 -47 0 -47 1906 237 10165 190 17153 4178 20329 11963 20965 12390 20965 17897 20329 21647 15882 21600 0 332 0" fillcolor="#8db3e2 [1311]" strokecolor="#8db3e2 [1311]">
            <v:shadow color="#868686"/>
            <v:textpath style="font-family:&quot;Maiandra GD&quot;;font-size:28pt;v-text-kern:t" trim="t" fitpath="t" string="17th July 2015"/>
            <w10:wrap type="tight"/>
          </v:shape>
        </w:pict>
      </w:r>
    </w:p>
    <w:p w:rsidR="00261CA0" w:rsidRDefault="00261CA0" w:rsidP="009E354F">
      <w:pPr>
        <w:spacing w:after="0" w:line="240" w:lineRule="auto"/>
        <w:ind w:left="-709" w:right="-154"/>
        <w:jc w:val="both"/>
        <w:rPr>
          <w:rFonts w:ascii="Maiandra GD" w:hAnsi="Maiandra GD"/>
          <w:color w:val="FF6600"/>
          <w:sz w:val="28"/>
          <w:szCs w:val="28"/>
        </w:rPr>
      </w:pPr>
    </w:p>
    <w:p w:rsidR="0081696F" w:rsidRPr="00950A55" w:rsidRDefault="00A31CAD" w:rsidP="00187966">
      <w:pPr>
        <w:pStyle w:val="ListParagraph"/>
        <w:spacing w:after="0" w:line="240" w:lineRule="auto"/>
        <w:ind w:left="-709"/>
        <w:rPr>
          <w:rFonts w:ascii="Maiandra GD" w:hAnsi="Maiandra GD"/>
          <w:sz w:val="24"/>
          <w:szCs w:val="24"/>
        </w:rPr>
      </w:pPr>
      <w:r>
        <w:rPr>
          <w:rFonts w:ascii="Maiandra GD" w:hAnsi="Maiandra GD"/>
          <w:noProof/>
          <w:sz w:val="24"/>
          <w:szCs w:val="24"/>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5" type="#_x0000_t176" style="position:absolute;left:0;text-align:left;margin-left:20.25pt;margin-top:1.5pt;width:413.25pt;height:37.5pt;z-index:251658752" fillcolor="white [3201]" strokecolor="#8064a2 [3207]" strokeweight="2.5pt">
            <v:shadow color="#868686"/>
            <v:textbox>
              <w:txbxContent>
                <w:p w:rsidR="00B071BD" w:rsidRDefault="00B071BD" w:rsidP="00EA017E">
                  <w:pPr>
                    <w:spacing w:after="0" w:line="240" w:lineRule="auto"/>
                    <w:jc w:val="center"/>
                  </w:pPr>
                  <w:r>
                    <w:t>INSET DAY – NO SCHOOL FOR PUPILS – Tuesday 1</w:t>
                  </w:r>
                  <w:r w:rsidRPr="00EA017E">
                    <w:rPr>
                      <w:vertAlign w:val="superscript"/>
                    </w:rPr>
                    <w:t>st</w:t>
                  </w:r>
                  <w:r>
                    <w:t xml:space="preserve"> September 2015</w:t>
                  </w:r>
                </w:p>
                <w:p w:rsidR="00B071BD" w:rsidRDefault="00B071BD" w:rsidP="00EA017E">
                  <w:pPr>
                    <w:spacing w:after="0" w:line="240" w:lineRule="auto"/>
                    <w:jc w:val="center"/>
                  </w:pPr>
                  <w:r>
                    <w:t>Pupils return to school - Wednesday 2</w:t>
                  </w:r>
                  <w:r w:rsidRPr="00EA017E">
                    <w:rPr>
                      <w:vertAlign w:val="superscript"/>
                    </w:rPr>
                    <w:t>nd</w:t>
                  </w:r>
                  <w:r>
                    <w:t xml:space="preserve"> September 2015</w:t>
                  </w:r>
                </w:p>
              </w:txbxContent>
            </v:textbox>
          </v:shape>
        </w:pict>
      </w:r>
    </w:p>
    <w:p w:rsidR="001D6A6F" w:rsidRDefault="001D6A6F" w:rsidP="00187966">
      <w:pPr>
        <w:pStyle w:val="ListParagraph"/>
        <w:spacing w:after="0" w:line="240" w:lineRule="auto"/>
        <w:ind w:left="-709"/>
        <w:rPr>
          <w:rFonts w:ascii="Maiandra GD" w:hAnsi="Maiandra GD"/>
          <w:sz w:val="24"/>
          <w:szCs w:val="24"/>
        </w:rPr>
      </w:pPr>
    </w:p>
    <w:p w:rsidR="001D6A6F" w:rsidRDefault="001D6A6F" w:rsidP="00187966">
      <w:pPr>
        <w:pStyle w:val="ListParagraph"/>
        <w:spacing w:after="0" w:line="240" w:lineRule="auto"/>
        <w:ind w:left="-709"/>
        <w:rPr>
          <w:rFonts w:ascii="Maiandra GD" w:hAnsi="Maiandra GD"/>
          <w:sz w:val="24"/>
          <w:szCs w:val="24"/>
        </w:rPr>
      </w:pPr>
    </w:p>
    <w:p w:rsidR="00D84535" w:rsidRDefault="00D84535" w:rsidP="00187966">
      <w:pPr>
        <w:pStyle w:val="ListParagraph"/>
        <w:spacing w:after="0" w:line="240" w:lineRule="auto"/>
        <w:ind w:left="-709"/>
        <w:rPr>
          <w:rFonts w:ascii="Maiandra GD" w:hAnsi="Maiandra GD"/>
          <w:sz w:val="24"/>
          <w:szCs w:val="24"/>
        </w:rPr>
      </w:pPr>
    </w:p>
    <w:p w:rsidR="00D84535" w:rsidRPr="002B2972" w:rsidRDefault="00DF0BEF" w:rsidP="002B2972">
      <w:pPr>
        <w:pStyle w:val="ListParagraph"/>
        <w:spacing w:after="0" w:line="240" w:lineRule="auto"/>
        <w:ind w:left="-1134"/>
        <w:rPr>
          <w:rFonts w:ascii="Maiandra GD" w:hAnsi="Maiandra GD"/>
        </w:rPr>
      </w:pPr>
      <w:r>
        <w:rPr>
          <w:rFonts w:ascii="Maiandra GD" w:hAnsi="Maiandra GD"/>
        </w:rPr>
        <w:t xml:space="preserve">  </w:t>
      </w:r>
      <w:r w:rsidR="00B071BD">
        <w:rPr>
          <w:rFonts w:ascii="Maiandra GD" w:hAnsi="Maiandra GD"/>
        </w:rPr>
        <w:t xml:space="preserve">  </w:t>
      </w:r>
      <w:r w:rsidR="00BC497B" w:rsidRPr="002B2972">
        <w:rPr>
          <w:rFonts w:ascii="Maiandra GD" w:hAnsi="Maiandra GD"/>
        </w:rPr>
        <w:t>Dear Parents/Carers,</w:t>
      </w:r>
    </w:p>
    <w:p w:rsidR="00853C18" w:rsidRDefault="00A31CAD" w:rsidP="00187966">
      <w:pPr>
        <w:pStyle w:val="ListParagraph"/>
        <w:spacing w:after="0" w:line="240" w:lineRule="auto"/>
        <w:ind w:left="-709"/>
        <w:rPr>
          <w:rFonts w:ascii="Maiandra GD" w:hAnsi="Maiandra GD"/>
          <w:sz w:val="24"/>
          <w:szCs w:val="24"/>
        </w:rPr>
      </w:pPr>
      <w:r>
        <w:rPr>
          <w:rFonts w:ascii="Maiandra GD" w:hAnsi="Maiandra GD"/>
          <w:noProof/>
          <w:sz w:val="24"/>
          <w:szCs w:val="24"/>
          <w:lang w:eastAsia="en-GB"/>
        </w:rPr>
        <w:pict>
          <v:roundrect id="_x0000_s1037" style="position:absolute;left:0;text-align:left;margin-left:2.15pt;margin-top:6.2pt;width:491.3pt;height:99.75pt;z-index:251659776;mso-position-horizontal-relative:text;mso-position-vertical-relative:text" arcsize="10923f" fillcolor="white [3201]" strokecolor="#c0504d [3205]" strokeweight="5pt">
            <v:stroke linestyle="thickThin"/>
            <v:shadow color="#868686"/>
            <v:textbox>
              <w:txbxContent>
                <w:p w:rsidR="00B071BD" w:rsidRPr="00F57C85" w:rsidRDefault="00B071BD" w:rsidP="00853C18">
                  <w:pPr>
                    <w:pStyle w:val="ListParagraph"/>
                    <w:spacing w:after="0" w:line="240" w:lineRule="auto"/>
                    <w:ind w:left="0"/>
                    <w:jc w:val="center"/>
                    <w:rPr>
                      <w:rFonts w:ascii="Maiandra GD" w:hAnsi="Maiandra GD"/>
                    </w:rPr>
                  </w:pPr>
                  <w:r w:rsidRPr="00F57C85">
                    <w:rPr>
                      <w:rFonts w:ascii="Maiandra GD" w:hAnsi="Maiandra GD"/>
                    </w:rPr>
                    <w:t xml:space="preserve">We have completed our full school year.  A very big </w:t>
                  </w:r>
                  <w:proofErr w:type="gramStart"/>
                  <w:r w:rsidRPr="00F57C85">
                    <w:rPr>
                      <w:rFonts w:ascii="Maiandra GD" w:hAnsi="Maiandra GD"/>
                      <w:b/>
                      <w:color w:val="FF0000"/>
                    </w:rPr>
                    <w:t>Thank</w:t>
                  </w:r>
                  <w:proofErr w:type="gramEnd"/>
                  <w:r w:rsidRPr="00F57C85">
                    <w:rPr>
                      <w:rFonts w:ascii="Maiandra GD" w:hAnsi="Maiandra GD"/>
                      <w:b/>
                      <w:color w:val="FF0000"/>
                    </w:rPr>
                    <w:t xml:space="preserve"> You</w:t>
                  </w:r>
                  <w:r w:rsidRPr="00F57C85">
                    <w:rPr>
                      <w:rFonts w:ascii="Maiandra GD" w:hAnsi="Maiandra GD"/>
                    </w:rPr>
                    <w:t xml:space="preserve"> to parents/carers and staff from the school Governors and myself for all your support. We have had an excellent year with all the hard work being shown through our achievement results. The children have all succeeded in moving up in their learning and have made us all proud. </w:t>
                  </w:r>
                </w:p>
                <w:p w:rsidR="00B071BD" w:rsidRPr="00F57C85" w:rsidRDefault="00B071BD" w:rsidP="00853C18">
                  <w:pPr>
                    <w:pStyle w:val="ListParagraph"/>
                    <w:spacing w:after="0" w:line="240" w:lineRule="auto"/>
                    <w:ind w:left="0"/>
                    <w:jc w:val="center"/>
                    <w:rPr>
                      <w:rFonts w:ascii="Maiandra GD" w:hAnsi="Maiandra GD"/>
                      <w:b/>
                      <w:sz w:val="24"/>
                      <w:szCs w:val="24"/>
                    </w:rPr>
                  </w:pPr>
                  <w:r w:rsidRPr="00F57C85">
                    <w:rPr>
                      <w:rFonts w:ascii="Maiandra GD" w:hAnsi="Maiandra GD"/>
                    </w:rPr>
                    <w:t xml:space="preserve">Please do continue to support their learning during the holidays – daily reading and use of </w:t>
                  </w:r>
                  <w:proofErr w:type="spellStart"/>
                  <w:r w:rsidRPr="00F57C85">
                    <w:rPr>
                      <w:rFonts w:ascii="Maiandra GD" w:hAnsi="Maiandra GD"/>
                    </w:rPr>
                    <w:t>MyMaths</w:t>
                  </w:r>
                  <w:proofErr w:type="spellEnd"/>
                  <w:r>
                    <w:rPr>
                      <w:rFonts w:ascii="Maiandra GD" w:hAnsi="Maiandra GD"/>
                      <w:sz w:val="24"/>
                      <w:szCs w:val="24"/>
                    </w:rPr>
                    <w:t xml:space="preserve">. </w:t>
                  </w:r>
                </w:p>
                <w:p w:rsidR="00B071BD" w:rsidRDefault="00B071BD"/>
              </w:txbxContent>
            </v:textbox>
          </v:roundrect>
        </w:pict>
      </w:r>
      <w:r w:rsidR="00DF0BEF">
        <w:rPr>
          <w:rFonts w:ascii="Maiandra GD" w:hAnsi="Maiandra GD"/>
          <w:noProof/>
          <w:sz w:val="24"/>
          <w:szCs w:val="24"/>
          <w:lang w:eastAsia="en-GB"/>
        </w:rPr>
        <w:drawing>
          <wp:anchor distT="0" distB="0" distL="114300" distR="114300" simplePos="0" relativeHeight="251663872" behindDoc="1" locked="0" layoutInCell="1" allowOverlap="1">
            <wp:simplePos x="0" y="0"/>
            <wp:positionH relativeFrom="column">
              <wp:posOffset>-608330</wp:posOffset>
            </wp:positionH>
            <wp:positionV relativeFrom="paragraph">
              <wp:posOffset>128905</wp:posOffset>
            </wp:positionV>
            <wp:extent cx="714375" cy="958850"/>
            <wp:effectExtent l="19050" t="0" r="9525" b="0"/>
            <wp:wrapTight wrapText="bothSides">
              <wp:wrapPolygon edited="0">
                <wp:start x="-576" y="0"/>
                <wp:lineTo x="-576" y="21028"/>
                <wp:lineTo x="21888" y="21028"/>
                <wp:lineTo x="21888" y="0"/>
                <wp:lineTo x="-576" y="0"/>
              </wp:wrapPolygon>
            </wp:wrapTight>
            <wp:docPr id="3" name="Picture 1" descr="than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s.png"/>
                    <pic:cNvPicPr/>
                  </pic:nvPicPr>
                  <pic:blipFill>
                    <a:blip r:embed="rId6"/>
                    <a:stretch>
                      <a:fillRect/>
                    </a:stretch>
                  </pic:blipFill>
                  <pic:spPr>
                    <a:xfrm>
                      <a:off x="0" y="0"/>
                      <a:ext cx="714375" cy="958850"/>
                    </a:xfrm>
                    <a:prstGeom prst="rect">
                      <a:avLst/>
                    </a:prstGeom>
                  </pic:spPr>
                </pic:pic>
              </a:graphicData>
            </a:graphic>
          </wp:anchor>
        </w:drawing>
      </w:r>
    </w:p>
    <w:p w:rsidR="00853C18" w:rsidRDefault="00853C18" w:rsidP="00187966">
      <w:pPr>
        <w:pStyle w:val="ListParagraph"/>
        <w:spacing w:after="0" w:line="240" w:lineRule="auto"/>
        <w:ind w:left="-709"/>
        <w:rPr>
          <w:rFonts w:ascii="Maiandra GD" w:hAnsi="Maiandra GD"/>
          <w:sz w:val="24"/>
          <w:szCs w:val="24"/>
        </w:rPr>
      </w:pPr>
    </w:p>
    <w:p w:rsidR="00853C18" w:rsidRPr="00DF0BEF" w:rsidRDefault="00853C18" w:rsidP="00187966">
      <w:pPr>
        <w:pStyle w:val="ListParagraph"/>
        <w:spacing w:after="0" w:line="240" w:lineRule="auto"/>
        <w:ind w:left="-709"/>
        <w:rPr>
          <w:rFonts w:ascii="Maiandra GD" w:hAnsi="Maiandra GD"/>
          <w:sz w:val="24"/>
          <w:szCs w:val="24"/>
        </w:rPr>
      </w:pPr>
    </w:p>
    <w:p w:rsidR="00853C18" w:rsidRDefault="00853C18" w:rsidP="00187966">
      <w:pPr>
        <w:pStyle w:val="ListParagraph"/>
        <w:spacing w:after="0" w:line="240" w:lineRule="auto"/>
        <w:ind w:left="-709"/>
        <w:rPr>
          <w:rFonts w:ascii="Maiandra GD" w:hAnsi="Maiandra GD"/>
          <w:sz w:val="24"/>
          <w:szCs w:val="24"/>
        </w:rPr>
      </w:pPr>
    </w:p>
    <w:p w:rsidR="00853C18" w:rsidRDefault="00853C18" w:rsidP="00187966">
      <w:pPr>
        <w:pStyle w:val="ListParagraph"/>
        <w:spacing w:after="0" w:line="240" w:lineRule="auto"/>
        <w:ind w:left="-709"/>
        <w:rPr>
          <w:rFonts w:ascii="Maiandra GD" w:hAnsi="Maiandra GD"/>
          <w:sz w:val="24"/>
          <w:szCs w:val="24"/>
        </w:rPr>
      </w:pPr>
    </w:p>
    <w:p w:rsidR="00853C18" w:rsidRPr="00950A55" w:rsidRDefault="00853C18" w:rsidP="00187966">
      <w:pPr>
        <w:pStyle w:val="ListParagraph"/>
        <w:spacing w:after="0" w:line="240" w:lineRule="auto"/>
        <w:ind w:left="-709"/>
        <w:rPr>
          <w:rFonts w:ascii="Maiandra GD" w:hAnsi="Maiandra GD"/>
          <w:sz w:val="24"/>
          <w:szCs w:val="24"/>
        </w:rPr>
      </w:pPr>
    </w:p>
    <w:p w:rsidR="006B6C85" w:rsidRPr="00950A55" w:rsidRDefault="006B6C85" w:rsidP="00187966">
      <w:pPr>
        <w:pStyle w:val="ListParagraph"/>
        <w:spacing w:after="0" w:line="240" w:lineRule="auto"/>
        <w:ind w:left="-709"/>
        <w:rPr>
          <w:rFonts w:ascii="Maiandra GD" w:hAnsi="Maiandra GD"/>
          <w:sz w:val="24"/>
          <w:szCs w:val="24"/>
        </w:rPr>
      </w:pPr>
    </w:p>
    <w:p w:rsidR="00853C18" w:rsidRDefault="00853C18" w:rsidP="00187966">
      <w:pPr>
        <w:pStyle w:val="ListParagraph"/>
        <w:spacing w:after="0" w:line="240" w:lineRule="auto"/>
        <w:ind w:left="-709"/>
        <w:rPr>
          <w:rFonts w:ascii="Maiandra GD" w:hAnsi="Maiandra GD"/>
          <w:sz w:val="24"/>
          <w:szCs w:val="24"/>
        </w:rPr>
      </w:pPr>
    </w:p>
    <w:p w:rsidR="00D84535" w:rsidRDefault="00D84535" w:rsidP="00187966">
      <w:pPr>
        <w:pStyle w:val="ListParagraph"/>
        <w:spacing w:after="0" w:line="240" w:lineRule="auto"/>
        <w:ind w:left="-709"/>
        <w:rPr>
          <w:rFonts w:ascii="Maiandra GD" w:hAnsi="Maiandra GD"/>
          <w:sz w:val="24"/>
          <w:szCs w:val="24"/>
        </w:rPr>
      </w:pPr>
    </w:p>
    <w:p w:rsidR="009C762E" w:rsidRDefault="00A31CAD" w:rsidP="009C762E">
      <w:pPr>
        <w:pStyle w:val="ListParagraph"/>
        <w:tabs>
          <w:tab w:val="left" w:pos="3270"/>
        </w:tabs>
        <w:spacing w:after="0" w:line="240" w:lineRule="auto"/>
        <w:ind w:left="-1134"/>
        <w:jc w:val="both"/>
        <w:rPr>
          <w:rFonts w:ascii="Maiandra GD" w:hAnsi="Maiandra GD"/>
        </w:rPr>
      </w:pPr>
      <w:r>
        <w:rPr>
          <w:rFonts w:ascii="Maiandra GD" w:hAnsi="Maiandra GD"/>
          <w:noProof/>
          <w:lang w:eastAsia="en-GB"/>
        </w:rPr>
        <w:pict>
          <v:shape id="_x0000_s1046" type="#_x0000_t176" style="position:absolute;left:0;text-align:left;margin-left:-32.65pt;margin-top:1.7pt;width:535.9pt;height:124.15pt;z-index:251665920" fillcolor="white [3201]" strokecolor="black [3213]" strokeweight="1pt">
            <v:fill color2="#b6dde8 [1304]" focusposition="1" focussize="" focus="100%" type="gradient"/>
            <v:shadow on="t" type="perspective" color="#205867 [1608]" opacity=".5" offset="1pt" offset2="-3pt"/>
            <v:textbox>
              <w:txbxContent>
                <w:p w:rsidR="00B071BD" w:rsidRDefault="00B071BD" w:rsidP="009C762E">
                  <w:pPr>
                    <w:pStyle w:val="ListParagraph"/>
                    <w:spacing w:after="0" w:line="240" w:lineRule="auto"/>
                    <w:ind w:left="0"/>
                    <w:jc w:val="both"/>
                    <w:rPr>
                      <w:rFonts w:ascii="Maiandra GD" w:hAnsi="Maiandra GD"/>
                    </w:rPr>
                  </w:pPr>
                  <w:r w:rsidRPr="00F57C85">
                    <w:rPr>
                      <w:rFonts w:ascii="Maiandra GD" w:hAnsi="Maiandra GD"/>
                    </w:rPr>
                    <w:t xml:space="preserve">This year there have been many </w:t>
                  </w:r>
                  <w:r>
                    <w:rPr>
                      <w:rFonts w:ascii="Maiandra GD" w:hAnsi="Maiandra GD"/>
                    </w:rPr>
                    <w:t xml:space="preserve">children on </w:t>
                  </w:r>
                  <w:r w:rsidRPr="00F57C85">
                    <w:rPr>
                      <w:rFonts w:ascii="Maiandra GD" w:hAnsi="Maiandra GD"/>
                    </w:rPr>
                    <w:t xml:space="preserve">school educational visits and external trips.  The children have all developed their learning through these opportunities and we will continue to encourage many more school trips to enhance their learning in the </w:t>
                  </w:r>
                  <w:proofErr w:type="gramStart"/>
                  <w:r w:rsidRPr="00F57C85">
                    <w:rPr>
                      <w:rFonts w:ascii="Maiandra GD" w:hAnsi="Maiandra GD"/>
                    </w:rPr>
                    <w:t>new year</w:t>
                  </w:r>
                  <w:proofErr w:type="gramEnd"/>
                  <w:r w:rsidRPr="00F57C85">
                    <w:rPr>
                      <w:rFonts w:ascii="Maiandra GD" w:hAnsi="Maiandra GD"/>
                    </w:rPr>
                    <w:t xml:space="preserve">. Year 2 had a fantastic time at </w:t>
                  </w:r>
                  <w:proofErr w:type="spellStart"/>
                  <w:r w:rsidRPr="00F57C85">
                    <w:rPr>
                      <w:rFonts w:ascii="Maiandra GD" w:hAnsi="Maiandra GD"/>
                    </w:rPr>
                    <w:t>Broadstairs</w:t>
                  </w:r>
                  <w:proofErr w:type="spellEnd"/>
                  <w:r w:rsidRPr="00F57C85">
                    <w:rPr>
                      <w:rFonts w:ascii="Maiandra GD" w:hAnsi="Maiandra GD"/>
                    </w:rPr>
                    <w:t>, some having their first real experience of the beach. There are some photos on our school website for all to enjoy.</w:t>
                  </w:r>
                </w:p>
                <w:p w:rsidR="00B071BD" w:rsidRDefault="00B071BD" w:rsidP="009C762E">
                  <w:pPr>
                    <w:pStyle w:val="ListParagraph"/>
                    <w:spacing w:after="0" w:line="240" w:lineRule="auto"/>
                    <w:ind w:left="0"/>
                    <w:jc w:val="both"/>
                    <w:rPr>
                      <w:rFonts w:ascii="Maiandra GD" w:hAnsi="Maiandra GD"/>
                    </w:rPr>
                  </w:pPr>
                  <w:r>
                    <w:rPr>
                      <w:rFonts w:ascii="Maiandra GD" w:hAnsi="Maiandra GD"/>
                    </w:rPr>
                    <w:t>Children have been working hard to achieve their summer reading passports, numbers of passports gained by completing reading challenges, were higher on every class since spring term. Well done to everyone who earned a reading passport and thank you to parents, for supporting your child. It is important that they continue reading through the holidays. You can sign up for Southwark’s reading challenge this summer.</w:t>
                  </w:r>
                </w:p>
                <w:p w:rsidR="00B071BD" w:rsidRDefault="00B071BD" w:rsidP="009C762E">
                  <w:pPr>
                    <w:pStyle w:val="ListParagraph"/>
                    <w:spacing w:after="0" w:line="240" w:lineRule="auto"/>
                    <w:ind w:left="0"/>
                    <w:jc w:val="both"/>
                    <w:rPr>
                      <w:rFonts w:ascii="Maiandra GD" w:hAnsi="Maiandra GD"/>
                    </w:rPr>
                  </w:pPr>
                </w:p>
                <w:p w:rsidR="00B071BD" w:rsidRDefault="00B071BD" w:rsidP="009C762E">
                  <w:pPr>
                    <w:pStyle w:val="ListParagraph"/>
                    <w:spacing w:after="0" w:line="240" w:lineRule="auto"/>
                    <w:ind w:left="0"/>
                    <w:jc w:val="both"/>
                    <w:rPr>
                      <w:rFonts w:ascii="Maiandra GD" w:hAnsi="Maiandra GD"/>
                    </w:rPr>
                  </w:pPr>
                </w:p>
                <w:p w:rsidR="00B071BD" w:rsidRDefault="00B071BD"/>
              </w:txbxContent>
            </v:textbox>
          </v:shape>
        </w:pict>
      </w:r>
      <w:r w:rsidR="009C762E">
        <w:rPr>
          <w:rFonts w:ascii="Maiandra GD" w:hAnsi="Maiandra GD"/>
        </w:rPr>
        <w:tab/>
      </w: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9C762E" w:rsidRDefault="009C762E" w:rsidP="000609A1">
      <w:pPr>
        <w:pStyle w:val="ListParagraph"/>
        <w:spacing w:after="0" w:line="240" w:lineRule="auto"/>
        <w:ind w:left="-1134"/>
        <w:jc w:val="both"/>
        <w:rPr>
          <w:rFonts w:ascii="Maiandra GD" w:hAnsi="Maiandra GD"/>
        </w:rPr>
      </w:pPr>
    </w:p>
    <w:p w:rsidR="00D84535" w:rsidRDefault="00D84535" w:rsidP="000609A1">
      <w:pPr>
        <w:pStyle w:val="ListParagraph"/>
        <w:spacing w:after="0" w:line="240" w:lineRule="auto"/>
        <w:ind w:left="-1134"/>
        <w:jc w:val="both"/>
        <w:rPr>
          <w:rFonts w:ascii="Maiandra GD" w:hAnsi="Maiandra GD"/>
        </w:rPr>
      </w:pPr>
    </w:p>
    <w:p w:rsidR="000609A1" w:rsidRDefault="00A31CAD" w:rsidP="002B2972">
      <w:pPr>
        <w:pStyle w:val="ListParagraph"/>
        <w:spacing w:after="0" w:line="240" w:lineRule="auto"/>
        <w:ind w:left="-567"/>
        <w:jc w:val="both"/>
        <w:rPr>
          <w:rFonts w:ascii="Maiandra GD" w:hAnsi="Maiandra GD"/>
          <w:b/>
          <w:sz w:val="24"/>
          <w:szCs w:val="24"/>
          <w:u w:val="single"/>
        </w:rPr>
      </w:pPr>
      <w:r>
        <w:rPr>
          <w:rFonts w:ascii="Maiandra GD" w:hAnsi="Maiandra GD"/>
          <w:b/>
          <w:noProof/>
          <w:sz w:val="24"/>
          <w:szCs w:val="24"/>
          <w:u w:val="single"/>
          <w:lang w:eastAsia="en-GB"/>
        </w:rPr>
        <w:pict>
          <v:shape id="_x0000_s1041" type="#_x0000_t176" style="position:absolute;left:0;text-align:left;margin-left:-43.55pt;margin-top:5.5pt;width:471.8pt;height:78.45pt;z-index:251662848" fillcolor="white [3201]" strokecolor="#8064a2 [3207]" strokeweight="2.5pt">
            <v:shadow color="#868686"/>
            <v:textbox style="mso-next-textbox:#_x0000_s1041">
              <w:txbxContent>
                <w:p w:rsidR="00B071BD" w:rsidRPr="00C739A9" w:rsidRDefault="00B071BD" w:rsidP="002B2972">
                  <w:pPr>
                    <w:pStyle w:val="ListParagraph"/>
                    <w:spacing w:after="0" w:line="240" w:lineRule="auto"/>
                    <w:ind w:left="-142"/>
                    <w:jc w:val="both"/>
                    <w:rPr>
                      <w:rFonts w:ascii="Maiandra GD" w:hAnsi="Maiandra GD"/>
                    </w:rPr>
                  </w:pPr>
                  <w:r w:rsidRPr="00C739A9">
                    <w:rPr>
                      <w:rFonts w:ascii="Maiandra GD" w:hAnsi="Maiandra GD"/>
                      <w:b/>
                      <w:color w:val="7030A0"/>
                      <w:u w:val="single"/>
                    </w:rPr>
                    <w:t>Staff Changes</w:t>
                  </w:r>
                  <w:r w:rsidRPr="00C739A9">
                    <w:rPr>
                      <w:rFonts w:ascii="Maiandra GD" w:hAnsi="Maiandra GD"/>
                      <w:b/>
                      <w:u w:val="single"/>
                    </w:rPr>
                    <w:t xml:space="preserve"> </w:t>
                  </w:r>
                  <w:r w:rsidRPr="00C739A9">
                    <w:rPr>
                      <w:rFonts w:ascii="Maiandra GD" w:hAnsi="Maiandra GD"/>
                    </w:rPr>
                    <w:t xml:space="preserve">- We are sorry to say Good Bye to Ms Coombs, Ms Booth, Ms Donkor, Ms Robinson, Ms Dodd, Ms Garcia, Ms </w:t>
                  </w:r>
                  <w:proofErr w:type="spellStart"/>
                  <w:r w:rsidRPr="00C739A9">
                    <w:rPr>
                      <w:rFonts w:ascii="Maiandra GD" w:hAnsi="Maiandra GD"/>
                    </w:rPr>
                    <w:t>Neukom</w:t>
                  </w:r>
                  <w:proofErr w:type="spellEnd"/>
                  <w:r w:rsidRPr="00C739A9">
                    <w:rPr>
                      <w:rFonts w:ascii="Maiandra GD" w:hAnsi="Maiandra GD"/>
                    </w:rPr>
                    <w:t xml:space="preserve">, Ms </w:t>
                  </w:r>
                  <w:proofErr w:type="spellStart"/>
                  <w:r w:rsidRPr="00C739A9">
                    <w:rPr>
                      <w:rFonts w:ascii="Maiandra GD" w:hAnsi="Maiandra GD"/>
                    </w:rPr>
                    <w:t>Blomfield</w:t>
                  </w:r>
                  <w:proofErr w:type="spellEnd"/>
                  <w:r w:rsidRPr="00C739A9">
                    <w:rPr>
                      <w:rFonts w:ascii="Maiandra GD" w:hAnsi="Maiandra GD"/>
                    </w:rPr>
                    <w:t xml:space="preserve"> and Mr Smith and wish them all the best in their future careers, as well as a Good Bye and good luck to Ms </w:t>
                  </w:r>
                  <w:proofErr w:type="spellStart"/>
                  <w:r w:rsidRPr="00C739A9">
                    <w:rPr>
                      <w:rFonts w:ascii="Maiandra GD" w:hAnsi="Maiandra GD"/>
                    </w:rPr>
                    <w:t>Cotrell</w:t>
                  </w:r>
                  <w:proofErr w:type="spellEnd"/>
                  <w:r w:rsidRPr="00C739A9">
                    <w:rPr>
                      <w:rFonts w:ascii="Maiandra GD" w:hAnsi="Maiandra GD"/>
                    </w:rPr>
                    <w:t xml:space="preserve">, from Place2Be. Thank you for all their hard work and support. Welcome to Mr Young and Mr </w:t>
                  </w:r>
                  <w:proofErr w:type="spellStart"/>
                  <w:r w:rsidRPr="00C739A9">
                    <w:rPr>
                      <w:rFonts w:ascii="Maiandra GD" w:hAnsi="Maiandra GD"/>
                    </w:rPr>
                    <w:t>Saidy</w:t>
                  </w:r>
                  <w:proofErr w:type="spellEnd"/>
                  <w:r w:rsidRPr="00C739A9">
                    <w:rPr>
                      <w:rFonts w:ascii="Maiandra GD" w:hAnsi="Maiandra GD"/>
                    </w:rPr>
                    <w:t xml:space="preserve"> to our team as well as a warm welcome back to Ms Philbey.  </w:t>
                  </w:r>
                </w:p>
                <w:p w:rsidR="00B071BD" w:rsidRDefault="00B071BD"/>
              </w:txbxContent>
            </v:textbox>
          </v:shape>
        </w:pict>
      </w:r>
      <w:r w:rsidR="002B2972">
        <w:rPr>
          <w:rFonts w:ascii="Maiandra GD" w:hAnsi="Maiandra GD"/>
          <w:b/>
          <w:noProof/>
          <w:sz w:val="24"/>
          <w:szCs w:val="24"/>
          <w:u w:val="single"/>
          <w:lang w:eastAsia="en-GB"/>
        </w:rPr>
        <w:drawing>
          <wp:anchor distT="0" distB="0" distL="114300" distR="114300" simplePos="0" relativeHeight="251660800" behindDoc="1" locked="0" layoutInCell="1" allowOverlap="1">
            <wp:simplePos x="0" y="0"/>
            <wp:positionH relativeFrom="column">
              <wp:posOffset>5543550</wp:posOffset>
            </wp:positionH>
            <wp:positionV relativeFrom="paragraph">
              <wp:posOffset>41275</wp:posOffset>
            </wp:positionV>
            <wp:extent cx="931545" cy="971550"/>
            <wp:effectExtent l="19050" t="0" r="1905" b="0"/>
            <wp:wrapTight wrapText="bothSides">
              <wp:wrapPolygon edited="0">
                <wp:start x="-442" y="0"/>
                <wp:lineTo x="-442" y="21176"/>
                <wp:lineTo x="21644" y="21176"/>
                <wp:lineTo x="21644" y="0"/>
                <wp:lineTo x="-442" y="0"/>
              </wp:wrapPolygon>
            </wp:wrapTight>
            <wp:docPr id="1" name="Picture 0" descr="goodb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bye.jpg"/>
                    <pic:cNvPicPr/>
                  </pic:nvPicPr>
                  <pic:blipFill>
                    <a:blip r:embed="rId7"/>
                    <a:stretch>
                      <a:fillRect/>
                    </a:stretch>
                  </pic:blipFill>
                  <pic:spPr>
                    <a:xfrm>
                      <a:off x="0" y="0"/>
                      <a:ext cx="931545" cy="971550"/>
                    </a:xfrm>
                    <a:prstGeom prst="rect">
                      <a:avLst/>
                    </a:prstGeom>
                  </pic:spPr>
                </pic:pic>
              </a:graphicData>
            </a:graphic>
          </wp:anchor>
        </w:drawing>
      </w:r>
    </w:p>
    <w:p w:rsidR="002B2972" w:rsidRDefault="002B2972" w:rsidP="004A3B20">
      <w:pPr>
        <w:pStyle w:val="ListParagraph"/>
        <w:spacing w:after="0" w:line="240" w:lineRule="auto"/>
        <w:ind w:left="-1134"/>
        <w:jc w:val="both"/>
        <w:rPr>
          <w:rFonts w:ascii="Maiandra GD" w:hAnsi="Maiandra GD"/>
          <w:b/>
          <w:color w:val="7030A0"/>
          <w:sz w:val="24"/>
          <w:szCs w:val="24"/>
          <w:u w:val="single"/>
        </w:rPr>
      </w:pPr>
    </w:p>
    <w:p w:rsidR="002B2972" w:rsidRDefault="002B2972" w:rsidP="004A3B20">
      <w:pPr>
        <w:pStyle w:val="ListParagraph"/>
        <w:spacing w:after="0" w:line="240" w:lineRule="auto"/>
        <w:ind w:left="-1134"/>
        <w:jc w:val="both"/>
        <w:rPr>
          <w:rFonts w:ascii="Maiandra GD" w:hAnsi="Maiandra GD"/>
          <w:b/>
          <w:color w:val="7030A0"/>
          <w:sz w:val="24"/>
          <w:szCs w:val="24"/>
          <w:u w:val="single"/>
        </w:rPr>
      </w:pPr>
    </w:p>
    <w:p w:rsidR="002B2972" w:rsidRDefault="002B2972" w:rsidP="004A3B20">
      <w:pPr>
        <w:pStyle w:val="ListParagraph"/>
        <w:spacing w:after="0" w:line="240" w:lineRule="auto"/>
        <w:ind w:left="-1134"/>
        <w:jc w:val="both"/>
        <w:rPr>
          <w:rFonts w:ascii="Maiandra GD" w:hAnsi="Maiandra GD"/>
          <w:b/>
          <w:color w:val="7030A0"/>
          <w:sz w:val="24"/>
          <w:szCs w:val="24"/>
          <w:u w:val="single"/>
        </w:rPr>
      </w:pPr>
    </w:p>
    <w:p w:rsidR="002B2972" w:rsidRDefault="002B2972" w:rsidP="004A3B20">
      <w:pPr>
        <w:pStyle w:val="ListParagraph"/>
        <w:spacing w:after="0" w:line="240" w:lineRule="auto"/>
        <w:ind w:left="-1134"/>
        <w:jc w:val="both"/>
        <w:rPr>
          <w:rFonts w:ascii="Maiandra GD" w:hAnsi="Maiandra GD"/>
          <w:b/>
          <w:color w:val="7030A0"/>
          <w:sz w:val="24"/>
          <w:szCs w:val="24"/>
          <w:u w:val="single"/>
        </w:rPr>
      </w:pPr>
    </w:p>
    <w:p w:rsidR="002B2972" w:rsidRDefault="002B2972" w:rsidP="004A3B20">
      <w:pPr>
        <w:pStyle w:val="ListParagraph"/>
        <w:spacing w:after="0" w:line="240" w:lineRule="auto"/>
        <w:ind w:left="-1134"/>
        <w:jc w:val="both"/>
        <w:rPr>
          <w:rFonts w:ascii="Maiandra GD" w:hAnsi="Maiandra GD"/>
          <w:b/>
          <w:color w:val="7030A0"/>
          <w:sz w:val="24"/>
          <w:szCs w:val="24"/>
          <w:u w:val="single"/>
        </w:rPr>
      </w:pPr>
    </w:p>
    <w:p w:rsidR="00D84535" w:rsidRDefault="00D84535" w:rsidP="009C762E">
      <w:pPr>
        <w:pStyle w:val="ListParagraph"/>
        <w:spacing w:after="0" w:line="240" w:lineRule="auto"/>
        <w:ind w:left="-1134"/>
        <w:rPr>
          <w:rFonts w:ascii="Maiandra GD" w:hAnsi="Maiandra GD"/>
          <w:b/>
          <w:color w:val="993366"/>
        </w:rPr>
      </w:pPr>
    </w:p>
    <w:p w:rsidR="00F57C85" w:rsidRPr="009C762E" w:rsidRDefault="00D81A30" w:rsidP="009C762E">
      <w:pPr>
        <w:pStyle w:val="ListParagraph"/>
        <w:spacing w:after="0" w:line="240" w:lineRule="auto"/>
        <w:ind w:left="-1134"/>
        <w:rPr>
          <w:rFonts w:ascii="Maiandra GD" w:hAnsi="Maiandra GD"/>
        </w:rPr>
      </w:pPr>
      <w:r>
        <w:rPr>
          <w:rFonts w:ascii="Maiandra GD" w:hAnsi="Maiandra GD"/>
          <w:b/>
          <w:color w:val="993366"/>
        </w:rPr>
        <w:t xml:space="preserve">  </w:t>
      </w:r>
      <w:r w:rsidR="00B071BD">
        <w:rPr>
          <w:rFonts w:ascii="Maiandra GD" w:hAnsi="Maiandra GD"/>
          <w:b/>
          <w:color w:val="993366"/>
        </w:rPr>
        <w:t xml:space="preserve">  </w:t>
      </w:r>
      <w:r w:rsidR="00F57C85" w:rsidRPr="004521B5">
        <w:rPr>
          <w:rFonts w:ascii="Maiandra GD" w:hAnsi="Maiandra GD"/>
          <w:b/>
          <w:color w:val="993366"/>
        </w:rPr>
        <w:t>Staffing for 2015-2016</w:t>
      </w:r>
    </w:p>
    <w:tbl>
      <w:tblPr>
        <w:tblStyle w:val="TableGrid"/>
        <w:tblW w:w="0" w:type="auto"/>
        <w:tblInd w:w="800" w:type="dxa"/>
        <w:tblLook w:val="04A0"/>
      </w:tblPr>
      <w:tblGrid>
        <w:gridCol w:w="2203"/>
        <w:gridCol w:w="5244"/>
      </w:tblGrid>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 xml:space="preserve">Nursery </w:t>
            </w:r>
          </w:p>
        </w:tc>
        <w:tc>
          <w:tcPr>
            <w:tcW w:w="5244" w:type="dxa"/>
          </w:tcPr>
          <w:p w:rsidR="00F57C85" w:rsidRDefault="00F57C85" w:rsidP="00432EA3">
            <w:pPr>
              <w:pStyle w:val="ListParagraph"/>
              <w:spacing w:after="0" w:line="240" w:lineRule="auto"/>
              <w:ind w:left="0"/>
              <w:rPr>
                <w:rFonts w:ascii="Maiandra GD" w:hAnsi="Maiandra GD"/>
              </w:rPr>
            </w:pPr>
            <w:r>
              <w:rPr>
                <w:rFonts w:ascii="Maiandra GD" w:hAnsi="Maiandra GD"/>
              </w:rPr>
              <w:t>Ms Bental</w:t>
            </w:r>
            <w:r w:rsidR="00432EA3">
              <w:rPr>
                <w:rFonts w:ascii="Maiandra GD" w:hAnsi="Maiandra GD"/>
              </w:rPr>
              <w:t>e</w:t>
            </w:r>
            <w:r>
              <w:rPr>
                <w:rFonts w:ascii="Maiandra GD" w:hAnsi="Maiandra GD"/>
              </w:rPr>
              <w:t xml:space="preserve">b </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Reception 1</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Shields</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Reception 2</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Russell</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1</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Dellar</w:t>
            </w:r>
          </w:p>
        </w:tc>
      </w:tr>
      <w:tr w:rsidR="00F57C85" w:rsidTr="00F57C85">
        <w:tc>
          <w:tcPr>
            <w:tcW w:w="2203" w:type="dxa"/>
          </w:tcPr>
          <w:p w:rsidR="00F57C85" w:rsidRDefault="00432EA3" w:rsidP="00F57C85">
            <w:pPr>
              <w:pStyle w:val="ListParagraph"/>
              <w:spacing w:after="0" w:line="240" w:lineRule="auto"/>
              <w:ind w:left="0"/>
              <w:rPr>
                <w:rFonts w:ascii="Maiandra GD" w:hAnsi="Maiandra GD"/>
              </w:rPr>
            </w:pPr>
            <w:r>
              <w:rPr>
                <w:rFonts w:ascii="Maiandra GD" w:hAnsi="Maiandra GD"/>
              </w:rPr>
              <w:t>Yr 1</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Sudell</w:t>
            </w:r>
          </w:p>
        </w:tc>
      </w:tr>
      <w:tr w:rsidR="00432EA3" w:rsidTr="00F57C85">
        <w:tc>
          <w:tcPr>
            <w:tcW w:w="2203" w:type="dxa"/>
          </w:tcPr>
          <w:p w:rsidR="00432EA3" w:rsidRDefault="00432EA3" w:rsidP="00432EA3">
            <w:pPr>
              <w:pStyle w:val="ListParagraph"/>
              <w:spacing w:after="0" w:line="240" w:lineRule="auto"/>
              <w:ind w:left="0"/>
              <w:rPr>
                <w:rFonts w:ascii="Maiandra GD" w:hAnsi="Maiandra GD"/>
              </w:rPr>
            </w:pPr>
            <w:r>
              <w:rPr>
                <w:rFonts w:ascii="Maiandra GD" w:hAnsi="Maiandra GD"/>
              </w:rPr>
              <w:t>Yr 2</w:t>
            </w:r>
          </w:p>
        </w:tc>
        <w:tc>
          <w:tcPr>
            <w:tcW w:w="5244" w:type="dxa"/>
          </w:tcPr>
          <w:p w:rsidR="00432EA3" w:rsidRDefault="00432EA3" w:rsidP="00F57C85">
            <w:pPr>
              <w:pStyle w:val="ListParagraph"/>
              <w:spacing w:after="0" w:line="240" w:lineRule="auto"/>
              <w:ind w:left="0"/>
              <w:rPr>
                <w:rFonts w:ascii="Maiandra GD" w:hAnsi="Maiandra GD"/>
              </w:rPr>
            </w:pPr>
            <w:r>
              <w:rPr>
                <w:rFonts w:ascii="Maiandra GD" w:hAnsi="Maiandra GD"/>
              </w:rPr>
              <w:t>Ms Rossi</w:t>
            </w:r>
          </w:p>
        </w:tc>
      </w:tr>
      <w:tr w:rsidR="00432EA3" w:rsidTr="00F57C85">
        <w:tc>
          <w:tcPr>
            <w:tcW w:w="2203" w:type="dxa"/>
          </w:tcPr>
          <w:p w:rsidR="00432EA3" w:rsidRDefault="00432EA3" w:rsidP="00432EA3">
            <w:pPr>
              <w:pStyle w:val="ListParagraph"/>
              <w:spacing w:after="0" w:line="240" w:lineRule="auto"/>
              <w:ind w:left="0"/>
              <w:rPr>
                <w:rFonts w:ascii="Maiandra GD" w:hAnsi="Maiandra GD"/>
              </w:rPr>
            </w:pPr>
            <w:r>
              <w:rPr>
                <w:rFonts w:ascii="Maiandra GD" w:hAnsi="Maiandra GD"/>
              </w:rPr>
              <w:t>Yr 2</w:t>
            </w:r>
          </w:p>
        </w:tc>
        <w:tc>
          <w:tcPr>
            <w:tcW w:w="5244" w:type="dxa"/>
          </w:tcPr>
          <w:p w:rsidR="00432EA3" w:rsidRDefault="00432EA3" w:rsidP="00F57C85">
            <w:pPr>
              <w:pStyle w:val="ListParagraph"/>
              <w:spacing w:after="0" w:line="240" w:lineRule="auto"/>
              <w:ind w:left="0"/>
              <w:rPr>
                <w:rFonts w:ascii="Maiandra GD" w:hAnsi="Maiandra GD"/>
              </w:rPr>
            </w:pPr>
            <w:r>
              <w:rPr>
                <w:rFonts w:ascii="Maiandra GD" w:hAnsi="Maiandra GD"/>
              </w:rPr>
              <w:t>Ms Johnson</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3</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Wright</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3</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Philbey</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4</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Mr Field</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4</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 xml:space="preserve">Mr </w:t>
            </w:r>
            <w:proofErr w:type="spellStart"/>
            <w:r>
              <w:rPr>
                <w:rFonts w:ascii="Maiandra GD" w:hAnsi="Maiandra GD"/>
              </w:rPr>
              <w:t>Saidy</w:t>
            </w:r>
            <w:proofErr w:type="spellEnd"/>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5</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Senior / Ms Thompson</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5</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Ms Kakande</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6</w:t>
            </w:r>
          </w:p>
        </w:tc>
        <w:tc>
          <w:tcPr>
            <w:tcW w:w="5244" w:type="dxa"/>
          </w:tcPr>
          <w:p w:rsidR="00F57C85" w:rsidRDefault="00432EA3" w:rsidP="00F57C85">
            <w:pPr>
              <w:pStyle w:val="ListParagraph"/>
              <w:spacing w:after="0" w:line="240" w:lineRule="auto"/>
              <w:ind w:left="0"/>
              <w:rPr>
                <w:rFonts w:ascii="Maiandra GD" w:hAnsi="Maiandra GD"/>
              </w:rPr>
            </w:pPr>
            <w:r>
              <w:rPr>
                <w:rFonts w:ascii="Maiandra GD" w:hAnsi="Maiandra GD"/>
              </w:rPr>
              <w:t>Mr Young</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Yr 6</w:t>
            </w:r>
          </w:p>
        </w:tc>
        <w:tc>
          <w:tcPr>
            <w:tcW w:w="5244" w:type="dxa"/>
          </w:tcPr>
          <w:p w:rsidR="00F57C85" w:rsidRDefault="00D81A30" w:rsidP="00F57C85">
            <w:pPr>
              <w:pStyle w:val="ListParagraph"/>
              <w:spacing w:after="0" w:line="240" w:lineRule="auto"/>
              <w:ind w:left="0"/>
              <w:rPr>
                <w:rFonts w:ascii="Maiandra GD" w:hAnsi="Maiandra GD"/>
              </w:rPr>
            </w:pPr>
            <w:r>
              <w:rPr>
                <w:rFonts w:ascii="Maiandra GD" w:hAnsi="Maiandra GD"/>
              </w:rPr>
              <w:t>Mr Camille</w:t>
            </w:r>
            <w:r w:rsidR="00432EA3">
              <w:rPr>
                <w:rFonts w:ascii="Maiandra GD" w:hAnsi="Maiandra GD"/>
              </w:rPr>
              <w:t>ri / Ms Huynh</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Ms Pennacchia</w:t>
            </w:r>
          </w:p>
        </w:tc>
        <w:tc>
          <w:tcPr>
            <w:tcW w:w="5244" w:type="dxa"/>
          </w:tcPr>
          <w:p w:rsidR="00F57C85" w:rsidRDefault="004521B5" w:rsidP="00F57C85">
            <w:pPr>
              <w:pStyle w:val="ListParagraph"/>
              <w:spacing w:after="0" w:line="240" w:lineRule="auto"/>
              <w:ind w:left="0"/>
              <w:rPr>
                <w:rFonts w:ascii="Maiandra GD" w:hAnsi="Maiandra GD"/>
              </w:rPr>
            </w:pPr>
            <w:r>
              <w:rPr>
                <w:rFonts w:ascii="Maiandra GD" w:hAnsi="Maiandra GD"/>
              </w:rPr>
              <w:t>D.H.T, Phase Leader EYFS &amp; KS1</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Ms Akpojotor</w:t>
            </w:r>
          </w:p>
        </w:tc>
        <w:tc>
          <w:tcPr>
            <w:tcW w:w="5244" w:type="dxa"/>
          </w:tcPr>
          <w:p w:rsidR="00F57C85" w:rsidRDefault="004521B5" w:rsidP="00F57C85">
            <w:pPr>
              <w:pStyle w:val="ListParagraph"/>
              <w:spacing w:after="0" w:line="240" w:lineRule="auto"/>
              <w:ind w:left="0"/>
              <w:rPr>
                <w:rFonts w:ascii="Maiandra GD" w:hAnsi="Maiandra GD"/>
              </w:rPr>
            </w:pPr>
            <w:r>
              <w:rPr>
                <w:rFonts w:ascii="Maiandra GD" w:hAnsi="Maiandra GD"/>
              </w:rPr>
              <w:t>D.H.T, Phase Leader Year 3 &amp; 4</w:t>
            </w:r>
          </w:p>
        </w:tc>
      </w:tr>
      <w:tr w:rsidR="00F57C85" w:rsidTr="00F57C85">
        <w:tc>
          <w:tcPr>
            <w:tcW w:w="2203" w:type="dxa"/>
          </w:tcPr>
          <w:p w:rsidR="00F57C85" w:rsidRDefault="00F57C85" w:rsidP="00F57C85">
            <w:pPr>
              <w:pStyle w:val="ListParagraph"/>
              <w:spacing w:after="0" w:line="240" w:lineRule="auto"/>
              <w:ind w:left="0"/>
              <w:rPr>
                <w:rFonts w:ascii="Maiandra GD" w:hAnsi="Maiandra GD"/>
              </w:rPr>
            </w:pPr>
            <w:r>
              <w:rPr>
                <w:rFonts w:ascii="Maiandra GD" w:hAnsi="Maiandra GD"/>
              </w:rPr>
              <w:t xml:space="preserve">Ms Mintram </w:t>
            </w:r>
          </w:p>
        </w:tc>
        <w:tc>
          <w:tcPr>
            <w:tcW w:w="5244" w:type="dxa"/>
          </w:tcPr>
          <w:p w:rsidR="00F57C85" w:rsidRDefault="004521B5" w:rsidP="00F57C85">
            <w:pPr>
              <w:pStyle w:val="ListParagraph"/>
              <w:spacing w:after="0" w:line="240" w:lineRule="auto"/>
              <w:ind w:left="0"/>
              <w:rPr>
                <w:rFonts w:ascii="Maiandra GD" w:hAnsi="Maiandra GD"/>
              </w:rPr>
            </w:pPr>
            <w:r>
              <w:rPr>
                <w:rFonts w:ascii="Maiandra GD" w:hAnsi="Maiandra GD"/>
              </w:rPr>
              <w:t>A.H.T,  Phase Leader Year 5 &amp; 6</w:t>
            </w:r>
          </w:p>
        </w:tc>
      </w:tr>
    </w:tbl>
    <w:p w:rsidR="00D84535" w:rsidRDefault="00D84535" w:rsidP="00F57C85">
      <w:pPr>
        <w:pStyle w:val="ListParagraph"/>
        <w:spacing w:after="0" w:line="240" w:lineRule="auto"/>
        <w:ind w:left="-1134"/>
        <w:rPr>
          <w:rFonts w:ascii="Maiandra GD" w:hAnsi="Maiandra GD"/>
        </w:rPr>
      </w:pPr>
    </w:p>
    <w:p w:rsidR="00D84535" w:rsidRDefault="00D84535" w:rsidP="00F57C85">
      <w:pPr>
        <w:pStyle w:val="ListParagraph"/>
        <w:spacing w:after="0" w:line="240" w:lineRule="auto"/>
        <w:ind w:left="-1134"/>
        <w:rPr>
          <w:rFonts w:ascii="Maiandra GD" w:hAnsi="Maiandra GD"/>
        </w:rPr>
      </w:pPr>
    </w:p>
    <w:p w:rsidR="00F57C85" w:rsidRPr="00F57C85" w:rsidRDefault="00A31CAD" w:rsidP="00F57C85">
      <w:pPr>
        <w:pStyle w:val="ListParagraph"/>
        <w:spacing w:after="0" w:line="240" w:lineRule="auto"/>
        <w:ind w:left="-1134"/>
        <w:rPr>
          <w:rFonts w:ascii="Maiandra GD" w:hAnsi="Maiandra GD"/>
        </w:rPr>
      </w:pPr>
      <w:r w:rsidRPr="00A31CAD">
        <w:rPr>
          <w:rFonts w:ascii="Maiandra GD" w:hAnsi="Maiandra GD"/>
          <w:b/>
          <w:noProof/>
          <w:color w:val="E36C0A" w:themeColor="accent6" w:themeShade="BF"/>
          <w:sz w:val="24"/>
          <w:szCs w:val="24"/>
          <w:u w:val="single"/>
          <w:lang w:eastAsia="en-GB"/>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7" type="#_x0000_t122" style="position:absolute;left:0;text-align:left;margin-left:-36.25pt;margin-top:2.75pt;width:528.7pt;height:84.4pt;z-index:251666944" fillcolor="white [3201]" strokecolor="#666 [1936]" strokeweight="1pt">
            <v:fill color2="#999 [1296]" focusposition="1" focussize="" focus="100%" type="gradient"/>
            <v:shadow on="t" type="perspective" color="#7f7f7f [1601]" opacity=".5" offset="1pt" offset2="-3pt"/>
            <v:textbox>
              <w:txbxContent>
                <w:p w:rsidR="00B071BD" w:rsidRDefault="00B071BD" w:rsidP="009C762E">
                  <w:pPr>
                    <w:pStyle w:val="ListParagraph"/>
                    <w:spacing w:after="0" w:line="240" w:lineRule="auto"/>
                    <w:ind w:left="142"/>
                    <w:rPr>
                      <w:rFonts w:ascii="Maiandra GD" w:hAnsi="Maiandra GD"/>
                    </w:rPr>
                  </w:pPr>
                  <w:r w:rsidRPr="009C762E">
                    <w:rPr>
                      <w:rFonts w:ascii="Maiandra GD" w:hAnsi="Maiandra GD"/>
                      <w:b/>
                      <w:color w:val="FF0000"/>
                      <w:sz w:val="24"/>
                      <w:szCs w:val="24"/>
                      <w:u w:val="single"/>
                    </w:rPr>
                    <w:t xml:space="preserve">Enabling Enterprise </w:t>
                  </w:r>
                  <w:r w:rsidRPr="009C762E">
                    <w:rPr>
                      <w:rFonts w:ascii="Maiandra GD" w:hAnsi="Maiandra GD"/>
                      <w:color w:val="FF0000"/>
                      <w:sz w:val="24"/>
                      <w:szCs w:val="24"/>
                    </w:rPr>
                    <w:t>–</w:t>
                  </w:r>
                  <w:r>
                    <w:rPr>
                      <w:rFonts w:ascii="Maiandra GD" w:hAnsi="Maiandra GD"/>
                      <w:color w:val="E36C0A" w:themeColor="accent6" w:themeShade="BF"/>
                      <w:sz w:val="24"/>
                      <w:szCs w:val="24"/>
                    </w:rPr>
                    <w:t xml:space="preserve"> </w:t>
                  </w:r>
                  <w:r>
                    <w:rPr>
                      <w:rFonts w:ascii="Maiandra GD" w:hAnsi="Maiandra GD"/>
                      <w:sz w:val="24"/>
                      <w:szCs w:val="24"/>
                    </w:rPr>
                    <w:t xml:space="preserve">The children have all worked very hard in their enterprises, the total money collected was </w:t>
                  </w:r>
                  <w:r>
                    <w:rPr>
                      <w:rFonts w:ascii="Maiandra GD" w:hAnsi="Maiandra GD"/>
                      <w:b/>
                      <w:color w:val="FF0000"/>
                    </w:rPr>
                    <w:t xml:space="preserve">£357.00 </w:t>
                  </w:r>
                  <w:r>
                    <w:rPr>
                      <w:rFonts w:ascii="Maiandra GD" w:hAnsi="Maiandra GD"/>
                    </w:rPr>
                    <w:t xml:space="preserve">and is going to Believe In Better, a small charity that helps children and families in rural </w:t>
                  </w:r>
                  <w:proofErr w:type="gramStart"/>
                  <w:r>
                    <w:rPr>
                      <w:rFonts w:ascii="Maiandra GD" w:hAnsi="Maiandra GD"/>
                    </w:rPr>
                    <w:t>Uganda .</w:t>
                  </w:r>
                  <w:proofErr w:type="gramEnd"/>
                  <w:r>
                    <w:rPr>
                      <w:rFonts w:ascii="Maiandra GD" w:hAnsi="Maiandra GD"/>
                    </w:rPr>
                    <w:t xml:space="preserve"> </w:t>
                  </w:r>
                </w:p>
                <w:p w:rsidR="00B071BD" w:rsidRDefault="00B071BD" w:rsidP="009C762E">
                  <w:pPr>
                    <w:pStyle w:val="ListParagraph"/>
                    <w:spacing w:after="0" w:line="240" w:lineRule="auto"/>
                    <w:ind w:left="142"/>
                    <w:rPr>
                      <w:rFonts w:ascii="Maiandra GD" w:hAnsi="Maiandra GD"/>
                      <w:sz w:val="24"/>
                      <w:szCs w:val="24"/>
                    </w:rPr>
                  </w:pPr>
                </w:p>
                <w:p w:rsidR="00B071BD" w:rsidRDefault="00B071BD"/>
              </w:txbxContent>
            </v:textbox>
          </v:shape>
        </w:pict>
      </w:r>
    </w:p>
    <w:p w:rsidR="009C762E" w:rsidRDefault="009C762E" w:rsidP="004521B5">
      <w:pPr>
        <w:pStyle w:val="ListParagraph"/>
        <w:spacing w:after="0" w:line="240" w:lineRule="auto"/>
        <w:ind w:left="-1134"/>
        <w:rPr>
          <w:rFonts w:ascii="Maiandra GD" w:hAnsi="Maiandra GD"/>
          <w:b/>
          <w:color w:val="E36C0A" w:themeColor="accent6" w:themeShade="BF"/>
          <w:sz w:val="24"/>
          <w:szCs w:val="24"/>
          <w:u w:val="single"/>
        </w:rPr>
      </w:pPr>
    </w:p>
    <w:p w:rsidR="009C762E" w:rsidRDefault="009C762E" w:rsidP="004521B5">
      <w:pPr>
        <w:pStyle w:val="ListParagraph"/>
        <w:spacing w:after="0" w:line="240" w:lineRule="auto"/>
        <w:ind w:left="-1134"/>
        <w:rPr>
          <w:rFonts w:ascii="Maiandra GD" w:hAnsi="Maiandra GD"/>
          <w:b/>
          <w:color w:val="E36C0A" w:themeColor="accent6" w:themeShade="BF"/>
          <w:sz w:val="24"/>
          <w:szCs w:val="24"/>
          <w:u w:val="single"/>
        </w:rPr>
      </w:pPr>
    </w:p>
    <w:p w:rsidR="009C762E" w:rsidRDefault="009C762E" w:rsidP="004521B5">
      <w:pPr>
        <w:pStyle w:val="ListParagraph"/>
        <w:spacing w:after="0" w:line="240" w:lineRule="auto"/>
        <w:ind w:left="-1134"/>
        <w:rPr>
          <w:rFonts w:ascii="Maiandra GD" w:hAnsi="Maiandra GD"/>
          <w:b/>
          <w:color w:val="E36C0A" w:themeColor="accent6" w:themeShade="BF"/>
          <w:sz w:val="24"/>
          <w:szCs w:val="24"/>
          <w:u w:val="single"/>
        </w:rPr>
      </w:pPr>
    </w:p>
    <w:p w:rsidR="009C762E" w:rsidRDefault="009C762E" w:rsidP="004521B5">
      <w:pPr>
        <w:pStyle w:val="ListParagraph"/>
        <w:spacing w:after="0" w:line="240" w:lineRule="auto"/>
        <w:ind w:left="-1134"/>
        <w:rPr>
          <w:rFonts w:ascii="Maiandra GD" w:hAnsi="Maiandra GD"/>
          <w:b/>
          <w:color w:val="E36C0A" w:themeColor="accent6" w:themeShade="BF"/>
          <w:sz w:val="24"/>
          <w:szCs w:val="24"/>
          <w:u w:val="single"/>
        </w:rPr>
      </w:pPr>
    </w:p>
    <w:p w:rsidR="00D962E1" w:rsidRDefault="00D962E1" w:rsidP="004521B5">
      <w:pPr>
        <w:pStyle w:val="ListParagraph"/>
        <w:spacing w:after="0" w:line="240" w:lineRule="auto"/>
        <w:ind w:left="-1134"/>
        <w:rPr>
          <w:rFonts w:ascii="Maiandra GD" w:hAnsi="Maiandra GD"/>
          <w:b/>
          <w:color w:val="E36C0A" w:themeColor="accent6" w:themeShade="BF"/>
          <w:sz w:val="24"/>
          <w:szCs w:val="24"/>
          <w:u w:val="single"/>
        </w:rPr>
      </w:pPr>
    </w:p>
    <w:p w:rsidR="00D962E1" w:rsidRDefault="00D962E1" w:rsidP="004521B5">
      <w:pPr>
        <w:pStyle w:val="ListParagraph"/>
        <w:spacing w:after="0" w:line="240" w:lineRule="auto"/>
        <w:ind w:left="-1134"/>
        <w:rPr>
          <w:rFonts w:ascii="Maiandra GD" w:hAnsi="Maiandra GD"/>
          <w:b/>
          <w:color w:val="E36C0A" w:themeColor="accent6" w:themeShade="BF"/>
          <w:sz w:val="24"/>
          <w:szCs w:val="24"/>
          <w:u w:val="single"/>
        </w:rPr>
      </w:pPr>
    </w:p>
    <w:p w:rsidR="00F57C85" w:rsidRDefault="00A31CAD" w:rsidP="00187966">
      <w:pPr>
        <w:pStyle w:val="ListParagraph"/>
        <w:spacing w:after="0" w:line="240" w:lineRule="auto"/>
        <w:ind w:left="-709"/>
        <w:rPr>
          <w:rFonts w:ascii="Maiandra GD" w:hAnsi="Maiandra GD"/>
          <w:sz w:val="24"/>
          <w:szCs w:val="24"/>
        </w:rPr>
      </w:pPr>
      <w:r w:rsidRPr="00A31CAD">
        <w:rPr>
          <w:rFonts w:ascii="Maiandra GD" w:hAnsi="Maiandra GD"/>
          <w:b/>
          <w:noProof/>
          <w:color w:val="92D050"/>
          <w:sz w:val="24"/>
          <w:szCs w:val="24"/>
          <w:u w:val="single"/>
          <w:lang w:eastAsia="en-GB"/>
        </w:rPr>
        <w:pict>
          <v:roundrect id="_x0000_s1044" style="position:absolute;left:0;text-align:left;margin-left:-36.25pt;margin-top:9.7pt;width:541.1pt;height:60.75pt;z-index:251664896" arcsize="10923f" fillcolor="#fabf8f [1945]" strokecolor="black [3213]" strokeweight="1pt">
            <v:fill color2="#fde9d9 [665]" angle="-45" focus="-50%" type="gradient"/>
            <v:shadow on="t" type="perspective" color="#974706 [1609]" opacity=".5" offset="1pt" offset2="-3pt"/>
            <v:textbox>
              <w:txbxContent>
                <w:p w:rsidR="00B071BD" w:rsidRPr="00BA7D5F" w:rsidRDefault="00B071BD" w:rsidP="009C762E">
                  <w:pPr>
                    <w:pStyle w:val="ListParagraph"/>
                    <w:spacing w:after="0" w:line="240" w:lineRule="auto"/>
                    <w:ind w:left="0"/>
                    <w:rPr>
                      <w:rFonts w:ascii="Maiandra GD" w:hAnsi="Maiandra GD"/>
                      <w:sz w:val="24"/>
                      <w:szCs w:val="24"/>
                    </w:rPr>
                  </w:pPr>
                  <w:r w:rsidRPr="009C762E">
                    <w:rPr>
                      <w:rFonts w:ascii="Maiandra GD" w:hAnsi="Maiandra GD"/>
                      <w:b/>
                      <w:sz w:val="24"/>
                      <w:szCs w:val="24"/>
                      <w:u w:val="single"/>
                    </w:rPr>
                    <w:t>Year 6</w:t>
                  </w:r>
                  <w:r>
                    <w:rPr>
                      <w:rFonts w:ascii="Maiandra GD" w:hAnsi="Maiandra GD"/>
                      <w:sz w:val="24"/>
                      <w:szCs w:val="24"/>
                    </w:rPr>
                    <w:t xml:space="preserve"> - Thursday we had our year 6 leavers mass and said good bye to our pupils who take on a new step on their journey to success in secondary school. We are grateful to the parents for supporting us in their learning journey and we wish them all the best in their new schools.</w:t>
                  </w:r>
                </w:p>
                <w:p w:rsidR="00B071BD" w:rsidRDefault="00B071BD"/>
              </w:txbxContent>
            </v:textbox>
          </v:roundrect>
        </w:pict>
      </w:r>
    </w:p>
    <w:p w:rsidR="00F57C85" w:rsidRDefault="00F57C85" w:rsidP="00187966">
      <w:pPr>
        <w:pStyle w:val="ListParagraph"/>
        <w:spacing w:after="0" w:line="240" w:lineRule="auto"/>
        <w:ind w:left="-709"/>
        <w:rPr>
          <w:rFonts w:ascii="Maiandra GD" w:hAnsi="Maiandra GD"/>
          <w:sz w:val="24"/>
          <w:szCs w:val="24"/>
        </w:rPr>
      </w:pPr>
    </w:p>
    <w:p w:rsidR="00F57C85" w:rsidRDefault="00F57C85" w:rsidP="00187966">
      <w:pPr>
        <w:pStyle w:val="ListParagraph"/>
        <w:spacing w:after="0" w:line="240" w:lineRule="auto"/>
        <w:ind w:left="-709"/>
        <w:rPr>
          <w:rFonts w:ascii="Maiandra GD" w:hAnsi="Maiandra GD"/>
          <w:sz w:val="24"/>
          <w:szCs w:val="24"/>
        </w:rPr>
      </w:pPr>
    </w:p>
    <w:p w:rsidR="00F57C85" w:rsidRDefault="00F57C85" w:rsidP="00187966">
      <w:pPr>
        <w:pStyle w:val="ListParagraph"/>
        <w:spacing w:after="0" w:line="240" w:lineRule="auto"/>
        <w:ind w:left="-709"/>
        <w:rPr>
          <w:rFonts w:ascii="Maiandra GD" w:hAnsi="Maiandra GD"/>
          <w:sz w:val="24"/>
          <w:szCs w:val="24"/>
        </w:rPr>
      </w:pPr>
    </w:p>
    <w:p w:rsidR="00F57C85" w:rsidRDefault="00F57C85" w:rsidP="00187966">
      <w:pPr>
        <w:pStyle w:val="ListParagraph"/>
        <w:spacing w:after="0" w:line="240" w:lineRule="auto"/>
        <w:ind w:left="-709"/>
        <w:rPr>
          <w:rFonts w:ascii="Maiandra GD" w:hAnsi="Maiandra GD"/>
          <w:sz w:val="24"/>
          <w:szCs w:val="24"/>
        </w:rPr>
      </w:pPr>
    </w:p>
    <w:p w:rsidR="009C762E" w:rsidRDefault="009C762E" w:rsidP="00187966">
      <w:pPr>
        <w:pStyle w:val="ListParagraph"/>
        <w:spacing w:after="0" w:line="240" w:lineRule="auto"/>
        <w:ind w:left="-709"/>
        <w:rPr>
          <w:rFonts w:ascii="Maiandra GD" w:hAnsi="Maiandra GD"/>
          <w:sz w:val="24"/>
          <w:szCs w:val="24"/>
        </w:rPr>
      </w:pPr>
    </w:p>
    <w:p w:rsidR="00E365AD" w:rsidRDefault="00A31CAD" w:rsidP="00187966">
      <w:pPr>
        <w:pStyle w:val="ListParagraph"/>
        <w:spacing w:after="0" w:line="240" w:lineRule="auto"/>
        <w:ind w:left="-709"/>
        <w:rPr>
          <w:rFonts w:ascii="Maiandra GD" w:hAnsi="Maiandra GD"/>
          <w:sz w:val="24"/>
          <w:szCs w:val="24"/>
        </w:rPr>
      </w:pPr>
      <w:r>
        <w:rPr>
          <w:rFonts w:ascii="Maiandra GD" w:hAnsi="Maiandra GD"/>
          <w:noProof/>
          <w:sz w:val="24"/>
          <w:szCs w:val="24"/>
          <w:lang w:eastAsia="en-GB"/>
        </w:rPr>
        <w:pict>
          <v:shape id="_x0000_s1050" type="#_x0000_t176" style="position:absolute;left:0;text-align:left;margin-left:-44.35pt;margin-top:2.7pt;width:549.2pt;height:114.85pt;z-index:251668992" fillcolor="#d99594 [1941]" strokecolor="black [3213]" strokeweight="1pt">
            <v:fill color2="#f2dbdb [661]" angle="-45" focus="-50%" type="gradient"/>
            <v:shadow on="t" type="perspective" color="#622423 [1605]" opacity=".5" offset="1pt" offset2="-3pt"/>
            <v:textbox>
              <w:txbxContent>
                <w:p w:rsidR="00B071BD" w:rsidRPr="00E365AD" w:rsidRDefault="00B071BD">
                  <w:pPr>
                    <w:rPr>
                      <w:sz w:val="24"/>
                      <w:szCs w:val="24"/>
                    </w:rPr>
                  </w:pPr>
                  <w:r w:rsidRPr="00E365AD">
                    <w:rPr>
                      <w:sz w:val="24"/>
                      <w:szCs w:val="24"/>
                    </w:rPr>
                    <w:t>Nursery and Reception – After the disappointing weather let us down on Monday, Nursery and reception finally had their sports day, thank you to parents that were able to attend.  They all had fun and were excellent in their activities.</w:t>
                  </w:r>
                </w:p>
                <w:p w:rsidR="00B071BD" w:rsidRPr="00E365AD" w:rsidRDefault="00B071BD">
                  <w:pPr>
                    <w:rPr>
                      <w:sz w:val="24"/>
                      <w:szCs w:val="24"/>
                    </w:rPr>
                  </w:pPr>
                  <w:r w:rsidRPr="00E365AD">
                    <w:rPr>
                      <w:sz w:val="24"/>
                      <w:szCs w:val="24"/>
                    </w:rPr>
                    <w:t>They followed instructions so clearly and have matured a great deal through the school year. Well done to all the children and staff in Early Years</w:t>
                  </w:r>
                  <w:r>
                    <w:rPr>
                      <w:sz w:val="24"/>
                      <w:szCs w:val="24"/>
                    </w:rPr>
                    <w:t>.</w:t>
                  </w:r>
                </w:p>
              </w:txbxContent>
            </v:textbox>
          </v:shape>
        </w:pict>
      </w: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E365AD" w:rsidRDefault="00E365AD" w:rsidP="00187966">
      <w:pPr>
        <w:pStyle w:val="ListParagraph"/>
        <w:spacing w:after="0" w:line="240" w:lineRule="auto"/>
        <w:ind w:left="-709"/>
        <w:rPr>
          <w:rFonts w:ascii="Maiandra GD" w:hAnsi="Maiandra GD"/>
          <w:sz w:val="24"/>
          <w:szCs w:val="24"/>
        </w:rPr>
      </w:pPr>
    </w:p>
    <w:p w:rsidR="000609A1" w:rsidRDefault="00A31CAD" w:rsidP="00187966">
      <w:pPr>
        <w:pStyle w:val="ListParagraph"/>
        <w:spacing w:after="0" w:line="240" w:lineRule="auto"/>
        <w:ind w:left="-709"/>
        <w:rPr>
          <w:rFonts w:ascii="Maiandra GD" w:hAnsi="Maiandra GD"/>
          <w:sz w:val="24"/>
          <w:szCs w:val="24"/>
        </w:rPr>
      </w:pPr>
      <w:r>
        <w:rPr>
          <w:rFonts w:ascii="Maiandra GD" w:hAnsi="Maiandra GD"/>
          <w:noProof/>
          <w:sz w:val="24"/>
          <w:szCs w:val="24"/>
          <w:lang w:eastAsia="en-GB"/>
        </w:rPr>
        <w:pict>
          <v:roundrect id="_x0000_s1040" style="position:absolute;left:0;text-align:left;margin-left:-44.35pt;margin-top:9.2pt;width:555.9pt;height:75pt;z-index:251661824" arcsize="10923f" fillcolor="#c2d69b [1942]" strokecolor="black [3213]" strokeweight="1pt">
            <v:fill color2="#eaf1dd [662]" angle="-45" focus="-50%" type="gradient"/>
            <v:shadow on="t" type="perspective" color="#4e6128 [1606]" opacity=".5" offset="1pt" offset2="-3pt"/>
            <v:textbox style="mso-next-textbox:#_x0000_s1040">
              <w:txbxContent>
                <w:p w:rsidR="00B071BD" w:rsidRDefault="00B071BD" w:rsidP="002B2972">
                  <w:pPr>
                    <w:pStyle w:val="ListParagraph"/>
                    <w:spacing w:after="0" w:line="240" w:lineRule="auto"/>
                    <w:ind w:left="0"/>
                    <w:jc w:val="both"/>
                    <w:rPr>
                      <w:rFonts w:ascii="Maiandra GD" w:hAnsi="Maiandra GD"/>
                      <w:sz w:val="24"/>
                      <w:szCs w:val="24"/>
                    </w:rPr>
                  </w:pPr>
                  <w:r w:rsidRPr="002B2972">
                    <w:rPr>
                      <w:rFonts w:ascii="Maiandra GD" w:hAnsi="Maiandra GD"/>
                      <w:b/>
                      <w:color w:val="FF0000"/>
                      <w:sz w:val="24"/>
                      <w:szCs w:val="24"/>
                      <w:u w:val="single"/>
                    </w:rPr>
                    <w:t>School Uniform</w:t>
                  </w:r>
                  <w:r>
                    <w:rPr>
                      <w:rFonts w:ascii="Maiandra GD" w:hAnsi="Maiandra GD"/>
                      <w:sz w:val="24"/>
                      <w:szCs w:val="24"/>
                    </w:rPr>
                    <w:t xml:space="preserve"> – In the </w:t>
                  </w:r>
                  <w:proofErr w:type="gramStart"/>
                  <w:r>
                    <w:rPr>
                      <w:rFonts w:ascii="Maiandra GD" w:hAnsi="Maiandra GD"/>
                      <w:sz w:val="24"/>
                      <w:szCs w:val="24"/>
                    </w:rPr>
                    <w:t>Autumn</w:t>
                  </w:r>
                  <w:proofErr w:type="gramEnd"/>
                  <w:r>
                    <w:rPr>
                      <w:rFonts w:ascii="Maiandra GD" w:hAnsi="Maiandra GD"/>
                      <w:sz w:val="24"/>
                      <w:szCs w:val="24"/>
                    </w:rPr>
                    <w:t xml:space="preserve"> term we are looking to introduce a school P.E. polo shirt with our school logo on.  We will have more information and costing in the new term.  Please make sure that all pupils have the correct school uniform to return in September. Please see our school website for full school uniform.</w:t>
                  </w:r>
                </w:p>
                <w:p w:rsidR="00B071BD" w:rsidRDefault="00B071BD" w:rsidP="002B2972">
                  <w:pPr>
                    <w:ind w:left="284"/>
                  </w:pPr>
                </w:p>
              </w:txbxContent>
            </v:textbox>
          </v:roundrect>
        </w:pict>
      </w:r>
    </w:p>
    <w:p w:rsidR="002B2972" w:rsidRDefault="002B2972" w:rsidP="000609A1">
      <w:pPr>
        <w:pStyle w:val="ListParagraph"/>
        <w:spacing w:after="0" w:line="240" w:lineRule="auto"/>
        <w:ind w:left="-1134"/>
        <w:jc w:val="both"/>
        <w:rPr>
          <w:rFonts w:ascii="Maiandra GD" w:hAnsi="Maiandra GD"/>
          <w:b/>
          <w:color w:val="FF0000"/>
          <w:sz w:val="24"/>
          <w:szCs w:val="24"/>
          <w:u w:val="single"/>
        </w:rPr>
      </w:pPr>
    </w:p>
    <w:p w:rsidR="002B2972" w:rsidRDefault="002B2972" w:rsidP="000609A1">
      <w:pPr>
        <w:pStyle w:val="ListParagraph"/>
        <w:spacing w:after="0" w:line="240" w:lineRule="auto"/>
        <w:ind w:left="-1134"/>
        <w:jc w:val="both"/>
        <w:rPr>
          <w:rFonts w:ascii="Maiandra GD" w:hAnsi="Maiandra GD"/>
          <w:b/>
          <w:color w:val="FF0000"/>
          <w:sz w:val="24"/>
          <w:szCs w:val="24"/>
          <w:u w:val="single"/>
        </w:rPr>
      </w:pPr>
    </w:p>
    <w:p w:rsidR="002B2972" w:rsidRDefault="002B2972" w:rsidP="000609A1">
      <w:pPr>
        <w:pStyle w:val="ListParagraph"/>
        <w:spacing w:after="0" w:line="240" w:lineRule="auto"/>
        <w:ind w:left="-1134"/>
        <w:jc w:val="both"/>
        <w:rPr>
          <w:rFonts w:ascii="Maiandra GD" w:hAnsi="Maiandra GD"/>
          <w:b/>
          <w:color w:val="FF0000"/>
          <w:sz w:val="24"/>
          <w:szCs w:val="24"/>
          <w:u w:val="single"/>
        </w:rPr>
      </w:pPr>
    </w:p>
    <w:p w:rsidR="002B2972" w:rsidRDefault="002B2972" w:rsidP="000609A1">
      <w:pPr>
        <w:pStyle w:val="ListParagraph"/>
        <w:spacing w:after="0" w:line="240" w:lineRule="auto"/>
        <w:ind w:left="-1134"/>
        <w:jc w:val="both"/>
        <w:rPr>
          <w:rFonts w:ascii="Maiandra GD" w:hAnsi="Maiandra GD"/>
          <w:b/>
          <w:color w:val="FF0000"/>
          <w:sz w:val="24"/>
          <w:szCs w:val="24"/>
          <w:u w:val="single"/>
        </w:rPr>
      </w:pPr>
    </w:p>
    <w:p w:rsidR="002B2972" w:rsidRDefault="002B2972" w:rsidP="000609A1">
      <w:pPr>
        <w:pStyle w:val="ListParagraph"/>
        <w:spacing w:after="0" w:line="240" w:lineRule="auto"/>
        <w:ind w:left="-1134"/>
        <w:jc w:val="both"/>
        <w:rPr>
          <w:rFonts w:ascii="Maiandra GD" w:hAnsi="Maiandra GD"/>
          <w:b/>
          <w:color w:val="FF0000"/>
          <w:sz w:val="24"/>
          <w:szCs w:val="24"/>
          <w:u w:val="single"/>
        </w:rPr>
      </w:pPr>
    </w:p>
    <w:p w:rsidR="002B2972" w:rsidRDefault="002B2972">
      <w:pPr>
        <w:pStyle w:val="ListParagraph"/>
        <w:spacing w:after="0" w:line="240" w:lineRule="auto"/>
        <w:ind w:left="-1134"/>
        <w:jc w:val="both"/>
        <w:rPr>
          <w:rFonts w:ascii="Maiandra GD" w:hAnsi="Maiandra GD"/>
          <w:sz w:val="24"/>
          <w:szCs w:val="24"/>
        </w:rPr>
      </w:pPr>
    </w:p>
    <w:p w:rsidR="00D962E1" w:rsidRDefault="00A31CAD">
      <w:pPr>
        <w:pStyle w:val="ListParagraph"/>
        <w:spacing w:after="0" w:line="240" w:lineRule="auto"/>
        <w:ind w:left="-1134"/>
        <w:jc w:val="both"/>
        <w:rPr>
          <w:rFonts w:ascii="Maiandra GD" w:hAnsi="Maiandra GD"/>
          <w:sz w:val="24"/>
          <w:szCs w:val="24"/>
        </w:rPr>
      </w:pPr>
      <w:r>
        <w:rPr>
          <w:rFonts w:ascii="Maiandra GD" w:hAnsi="Maiandra GD"/>
          <w:noProof/>
          <w:sz w:val="24"/>
          <w:szCs w:val="24"/>
          <w:lang w:eastAsia="en-GB"/>
        </w:rPr>
        <w:pict>
          <v:shape id="_x0000_s1049" type="#_x0000_t176" style="position:absolute;left:0;text-align:left;margin-left:-48.8pt;margin-top:1.55pt;width:560.35pt;height:226.4pt;z-index:251667968">
            <v:textbox>
              <w:txbxContent>
                <w:p w:rsidR="00B071BD" w:rsidRPr="00E365AD" w:rsidRDefault="00B071BD" w:rsidP="00D84535">
                  <w:pPr>
                    <w:jc w:val="both"/>
                    <w:rPr>
                      <w:rFonts w:ascii="Maiandra GD" w:hAnsi="Maiandra GD" w:cs="Arial"/>
                      <w:sz w:val="24"/>
                      <w:szCs w:val="24"/>
                    </w:rPr>
                  </w:pPr>
                  <w:r w:rsidRPr="00E365AD">
                    <w:rPr>
                      <w:rFonts w:ascii="Maiandra GD" w:hAnsi="Maiandra GD"/>
                      <w:sz w:val="24"/>
                      <w:szCs w:val="24"/>
                    </w:rPr>
                    <w:t xml:space="preserve">Attendance - </w:t>
                  </w:r>
                  <w:r w:rsidRPr="00E365AD">
                    <w:rPr>
                      <w:rFonts w:ascii="Maiandra GD" w:hAnsi="Maiandra GD" w:cs="Arial"/>
                      <w:sz w:val="24"/>
                      <w:szCs w:val="24"/>
                    </w:rPr>
                    <w:t xml:space="preserve">From </w:t>
                  </w:r>
                  <w:r w:rsidRPr="00E365AD">
                    <w:rPr>
                      <w:rFonts w:ascii="Maiandra GD" w:hAnsi="Maiandra GD" w:cs="Arial"/>
                      <w:b/>
                      <w:sz w:val="24"/>
                      <w:szCs w:val="24"/>
                    </w:rPr>
                    <w:t>September 2015</w:t>
                  </w:r>
                  <w:r w:rsidRPr="00E365AD">
                    <w:rPr>
                      <w:rFonts w:ascii="Maiandra GD" w:hAnsi="Maiandra GD" w:cs="Arial"/>
                      <w:sz w:val="24"/>
                      <w:szCs w:val="24"/>
                    </w:rPr>
                    <w:t xml:space="preserve">, Education Welfare will become involved with you and your child when their attendance drops </w:t>
                  </w:r>
                  <w:r w:rsidRPr="00E365AD">
                    <w:rPr>
                      <w:rFonts w:ascii="Maiandra GD" w:hAnsi="Maiandra GD" w:cs="Arial"/>
                      <w:b/>
                      <w:sz w:val="24"/>
                      <w:szCs w:val="24"/>
                    </w:rPr>
                    <w:t xml:space="preserve">below 95:00%. </w:t>
                  </w:r>
                  <w:r w:rsidRPr="00E365AD">
                    <w:rPr>
                      <w:rFonts w:ascii="Maiandra GD" w:hAnsi="Maiandra GD" w:cs="Arial"/>
                      <w:sz w:val="24"/>
                      <w:szCs w:val="24"/>
                    </w:rPr>
                    <w:t xml:space="preserve">You will be referred to Early Help service when the attendance falls </w:t>
                  </w:r>
                  <w:r w:rsidRPr="00E365AD">
                    <w:rPr>
                      <w:rFonts w:ascii="Maiandra GD" w:hAnsi="Maiandra GD" w:cs="Arial"/>
                      <w:b/>
                      <w:sz w:val="24"/>
                      <w:szCs w:val="24"/>
                    </w:rPr>
                    <w:t>below 90:00%.</w:t>
                  </w:r>
                  <w:r w:rsidRPr="00E365AD">
                    <w:rPr>
                      <w:rFonts w:ascii="Maiandra GD" w:hAnsi="Maiandra GD" w:cs="Arial"/>
                      <w:sz w:val="24"/>
                      <w:szCs w:val="24"/>
                    </w:rPr>
                    <w:t xml:space="preserve"> It is at this point that your case will follow the court procedure for non-attendance. This offence is only defendable with medical evidence for possible prevention of court action.  From the first day of the </w:t>
                  </w:r>
                  <w:r w:rsidRPr="00E365AD">
                    <w:rPr>
                      <w:rFonts w:ascii="Maiandra GD" w:hAnsi="Maiandra GD" w:cs="Arial"/>
                      <w:b/>
                      <w:sz w:val="24"/>
                      <w:szCs w:val="24"/>
                    </w:rPr>
                    <w:t xml:space="preserve">Autumn Term </w:t>
                  </w:r>
                  <w:r w:rsidRPr="00E365AD">
                    <w:rPr>
                      <w:rFonts w:ascii="Maiandra GD" w:hAnsi="Maiandra GD" w:cs="Arial"/>
                      <w:sz w:val="24"/>
                      <w:szCs w:val="24"/>
                    </w:rPr>
                    <w:t>in</w:t>
                  </w:r>
                  <w:r w:rsidRPr="00E365AD">
                    <w:rPr>
                      <w:rFonts w:ascii="Maiandra GD" w:hAnsi="Maiandra GD" w:cs="Arial"/>
                      <w:b/>
                      <w:sz w:val="24"/>
                      <w:szCs w:val="24"/>
                    </w:rPr>
                    <w:t xml:space="preserve"> September 2015</w:t>
                  </w:r>
                  <w:r w:rsidRPr="00E365AD">
                    <w:rPr>
                      <w:rFonts w:ascii="Maiandra GD" w:hAnsi="Maiandra GD" w:cs="Arial"/>
                      <w:sz w:val="24"/>
                      <w:szCs w:val="24"/>
                    </w:rPr>
                    <w:t xml:space="preserve"> you child’s attendance will be monitored using the following chart:</w:t>
                  </w:r>
                </w:p>
                <w:p w:rsidR="00B071BD" w:rsidRPr="00E365AD" w:rsidRDefault="00B071BD" w:rsidP="00D84535">
                  <w:pPr>
                    <w:spacing w:after="0" w:line="240" w:lineRule="auto"/>
                    <w:jc w:val="both"/>
                    <w:rPr>
                      <w:rFonts w:ascii="Maiandra GD" w:hAnsi="Maiandra GD" w:cs="Arial"/>
                      <w:b/>
                      <w:sz w:val="24"/>
                      <w:szCs w:val="24"/>
                      <w:u w:val="single"/>
                    </w:rPr>
                  </w:pPr>
                  <w:r w:rsidRPr="00E365AD">
                    <w:rPr>
                      <w:rFonts w:ascii="Maiandra GD" w:hAnsi="Maiandra GD" w:cs="Arial"/>
                      <w:b/>
                      <w:sz w:val="24"/>
                      <w:szCs w:val="24"/>
                      <w:u w:val="single"/>
                    </w:rPr>
                    <w:t>Attendance</w:t>
                  </w:r>
                </w:p>
                <w:p w:rsidR="00B071BD" w:rsidRPr="00E365AD" w:rsidRDefault="00B071BD" w:rsidP="00D84535">
                  <w:pPr>
                    <w:spacing w:after="0" w:line="240" w:lineRule="auto"/>
                    <w:jc w:val="both"/>
                    <w:rPr>
                      <w:rFonts w:ascii="Maiandra GD" w:hAnsi="Maiandra GD" w:cs="Arial"/>
                      <w:b/>
                      <w:sz w:val="24"/>
                      <w:szCs w:val="24"/>
                      <w:u w:val="single"/>
                    </w:rPr>
                  </w:pPr>
                  <w:r w:rsidRPr="00E365AD">
                    <w:rPr>
                      <w:rFonts w:ascii="Maiandra GD" w:hAnsi="Maiandra GD" w:cs="Arial"/>
                      <w:b/>
                      <w:sz w:val="24"/>
                      <w:szCs w:val="24"/>
                    </w:rPr>
                    <w:t>Excellent</w:t>
                  </w:r>
                  <w:r w:rsidRPr="00E365AD">
                    <w:rPr>
                      <w:rFonts w:ascii="Maiandra GD" w:hAnsi="Maiandra GD" w:cs="Arial"/>
                      <w:b/>
                      <w:sz w:val="24"/>
                      <w:szCs w:val="24"/>
                    </w:rPr>
                    <w:tab/>
                  </w:r>
                  <w:r>
                    <w:rPr>
                      <w:rFonts w:ascii="Maiandra GD" w:hAnsi="Maiandra GD" w:cs="Arial"/>
                      <w:b/>
                      <w:sz w:val="24"/>
                      <w:szCs w:val="24"/>
                    </w:rPr>
                    <w:tab/>
                  </w:r>
                  <w:r w:rsidRPr="00E365AD">
                    <w:rPr>
                      <w:rFonts w:ascii="Maiandra GD" w:hAnsi="Maiandra GD" w:cs="Arial"/>
                      <w:b/>
                      <w:sz w:val="24"/>
                      <w:szCs w:val="24"/>
                    </w:rPr>
                    <w:t>-</w:t>
                  </w:r>
                  <w:r w:rsidRPr="00E365AD">
                    <w:rPr>
                      <w:rFonts w:ascii="Maiandra GD" w:hAnsi="Maiandra GD" w:cs="Arial"/>
                      <w:b/>
                      <w:sz w:val="24"/>
                      <w:szCs w:val="24"/>
                    </w:rPr>
                    <w:tab/>
                    <w:t>(99:00% -100:00%)</w:t>
                  </w:r>
                </w:p>
                <w:p w:rsidR="00B071BD" w:rsidRPr="00E365AD" w:rsidRDefault="00B071BD" w:rsidP="00D84535">
                  <w:pPr>
                    <w:spacing w:after="0" w:line="240" w:lineRule="auto"/>
                    <w:jc w:val="both"/>
                    <w:rPr>
                      <w:rFonts w:ascii="Maiandra GD" w:hAnsi="Maiandra GD" w:cs="Arial"/>
                      <w:b/>
                      <w:sz w:val="24"/>
                      <w:szCs w:val="24"/>
                    </w:rPr>
                  </w:pPr>
                  <w:r w:rsidRPr="00E365AD">
                    <w:rPr>
                      <w:rFonts w:ascii="Maiandra GD" w:hAnsi="Maiandra GD" w:cs="Arial"/>
                      <w:b/>
                      <w:sz w:val="24"/>
                      <w:szCs w:val="24"/>
                    </w:rPr>
                    <w:t xml:space="preserve">Good </w:t>
                  </w:r>
                  <w:r w:rsidRPr="00E365AD">
                    <w:rPr>
                      <w:rFonts w:ascii="Maiandra GD" w:hAnsi="Maiandra GD" w:cs="Arial"/>
                      <w:b/>
                      <w:sz w:val="24"/>
                      <w:szCs w:val="24"/>
                    </w:rPr>
                    <w:tab/>
                  </w:r>
                  <w:r w:rsidRPr="00E365AD">
                    <w:rPr>
                      <w:rFonts w:ascii="Maiandra GD" w:hAnsi="Maiandra GD" w:cs="Arial"/>
                      <w:b/>
                      <w:sz w:val="24"/>
                      <w:szCs w:val="24"/>
                    </w:rPr>
                    <w:tab/>
                  </w:r>
                  <w:r>
                    <w:rPr>
                      <w:rFonts w:ascii="Maiandra GD" w:hAnsi="Maiandra GD" w:cs="Arial"/>
                      <w:b/>
                      <w:sz w:val="24"/>
                      <w:szCs w:val="24"/>
                    </w:rPr>
                    <w:tab/>
                  </w:r>
                  <w:r w:rsidRPr="00E365AD">
                    <w:rPr>
                      <w:rFonts w:ascii="Maiandra GD" w:hAnsi="Maiandra GD" w:cs="Arial"/>
                      <w:b/>
                      <w:sz w:val="24"/>
                      <w:szCs w:val="24"/>
                    </w:rPr>
                    <w:t>-</w:t>
                  </w:r>
                  <w:r w:rsidRPr="00E365AD">
                    <w:rPr>
                      <w:rFonts w:ascii="Maiandra GD" w:hAnsi="Maiandra GD" w:cs="Arial"/>
                      <w:b/>
                      <w:sz w:val="24"/>
                      <w:szCs w:val="24"/>
                    </w:rPr>
                    <w:tab/>
                    <w:t>(97:00% - 98:00)</w:t>
                  </w:r>
                </w:p>
                <w:p w:rsidR="00B071BD" w:rsidRPr="00E365AD" w:rsidRDefault="00B071BD" w:rsidP="00D84535">
                  <w:pPr>
                    <w:spacing w:after="0" w:line="240" w:lineRule="auto"/>
                    <w:jc w:val="both"/>
                    <w:rPr>
                      <w:rFonts w:ascii="Maiandra GD" w:hAnsi="Maiandra GD" w:cs="Arial"/>
                      <w:b/>
                      <w:color w:val="00B050"/>
                      <w:sz w:val="24"/>
                      <w:szCs w:val="24"/>
                    </w:rPr>
                  </w:pPr>
                  <w:r w:rsidRPr="00E365AD">
                    <w:rPr>
                      <w:rFonts w:ascii="Maiandra GD" w:hAnsi="Maiandra GD" w:cs="Arial"/>
                      <w:b/>
                      <w:color w:val="00B050"/>
                      <w:sz w:val="24"/>
                      <w:szCs w:val="24"/>
                    </w:rPr>
                    <w:t xml:space="preserve">Satisfactory </w:t>
                  </w:r>
                  <w:r w:rsidRPr="00E365AD">
                    <w:rPr>
                      <w:rFonts w:ascii="Maiandra GD" w:hAnsi="Maiandra GD" w:cs="Arial"/>
                      <w:b/>
                      <w:color w:val="00B050"/>
                      <w:sz w:val="24"/>
                      <w:szCs w:val="24"/>
                    </w:rPr>
                    <w:tab/>
                  </w:r>
                  <w:r>
                    <w:rPr>
                      <w:rFonts w:ascii="Maiandra GD" w:hAnsi="Maiandra GD" w:cs="Arial"/>
                      <w:b/>
                      <w:color w:val="00B050"/>
                      <w:sz w:val="24"/>
                      <w:szCs w:val="24"/>
                    </w:rPr>
                    <w:tab/>
                  </w:r>
                  <w:r w:rsidRPr="00E365AD">
                    <w:rPr>
                      <w:rFonts w:ascii="Maiandra GD" w:hAnsi="Maiandra GD" w:cs="Arial"/>
                      <w:b/>
                      <w:color w:val="00B050"/>
                      <w:sz w:val="24"/>
                      <w:szCs w:val="24"/>
                    </w:rPr>
                    <w:t>-</w:t>
                  </w:r>
                  <w:r w:rsidRPr="00E365AD">
                    <w:rPr>
                      <w:rFonts w:ascii="Maiandra GD" w:hAnsi="Maiandra GD" w:cs="Arial"/>
                      <w:b/>
                      <w:color w:val="00B050"/>
                      <w:sz w:val="24"/>
                      <w:szCs w:val="24"/>
                    </w:rPr>
                    <w:tab/>
                    <w:t>(95:00% - 96:00%)</w:t>
                  </w:r>
                </w:p>
                <w:p w:rsidR="00B071BD" w:rsidRPr="00E365AD" w:rsidRDefault="00B071BD" w:rsidP="00D84535">
                  <w:pPr>
                    <w:spacing w:after="0" w:line="240" w:lineRule="auto"/>
                    <w:jc w:val="both"/>
                    <w:rPr>
                      <w:rFonts w:ascii="Maiandra GD" w:hAnsi="Maiandra GD" w:cs="Arial"/>
                      <w:b/>
                      <w:color w:val="FF0000"/>
                      <w:sz w:val="24"/>
                      <w:szCs w:val="24"/>
                    </w:rPr>
                  </w:pPr>
                  <w:r w:rsidRPr="00E365AD">
                    <w:rPr>
                      <w:rFonts w:ascii="Maiandra GD" w:hAnsi="Maiandra GD" w:cs="Arial"/>
                      <w:b/>
                      <w:color w:val="FF0000"/>
                      <w:sz w:val="24"/>
                      <w:szCs w:val="24"/>
                    </w:rPr>
                    <w:t>Unsatisfactory</w:t>
                  </w:r>
                  <w:r w:rsidRPr="00E365AD">
                    <w:rPr>
                      <w:rFonts w:ascii="Maiandra GD" w:hAnsi="Maiandra GD" w:cs="Arial"/>
                      <w:b/>
                      <w:color w:val="FF0000"/>
                      <w:sz w:val="24"/>
                      <w:szCs w:val="24"/>
                    </w:rPr>
                    <w:tab/>
                    <w:t>-</w:t>
                  </w:r>
                  <w:r w:rsidRPr="00E365AD">
                    <w:rPr>
                      <w:rFonts w:ascii="Maiandra GD" w:hAnsi="Maiandra GD" w:cs="Arial"/>
                      <w:b/>
                      <w:color w:val="FF0000"/>
                      <w:sz w:val="24"/>
                      <w:szCs w:val="24"/>
                    </w:rPr>
                    <w:tab/>
                    <w:t xml:space="preserve">(90:00% 94:00) </w:t>
                  </w:r>
                </w:p>
                <w:p w:rsidR="00B071BD" w:rsidRPr="00E365AD" w:rsidRDefault="00B071BD" w:rsidP="00D84535">
                  <w:pPr>
                    <w:spacing w:after="0"/>
                    <w:jc w:val="both"/>
                    <w:rPr>
                      <w:rFonts w:ascii="Maiandra GD" w:hAnsi="Maiandra GD" w:cs="Arial"/>
                      <w:b/>
                      <w:color w:val="FF0000"/>
                      <w:sz w:val="24"/>
                      <w:szCs w:val="24"/>
                    </w:rPr>
                  </w:pPr>
                  <w:r w:rsidRPr="00E365AD">
                    <w:rPr>
                      <w:rFonts w:ascii="Maiandra GD" w:hAnsi="Maiandra GD" w:cs="Arial"/>
                      <w:b/>
                      <w:color w:val="FF0000"/>
                      <w:sz w:val="24"/>
                      <w:szCs w:val="24"/>
                    </w:rPr>
                    <w:t xml:space="preserve">Poor </w:t>
                  </w:r>
                  <w:r w:rsidRPr="00E365AD">
                    <w:rPr>
                      <w:rFonts w:ascii="Maiandra GD" w:hAnsi="Maiandra GD" w:cs="Arial"/>
                      <w:b/>
                      <w:color w:val="FF0000"/>
                      <w:sz w:val="24"/>
                      <w:szCs w:val="24"/>
                    </w:rPr>
                    <w:tab/>
                  </w:r>
                  <w:r w:rsidRPr="00E365AD">
                    <w:rPr>
                      <w:rFonts w:ascii="Maiandra GD" w:hAnsi="Maiandra GD" w:cs="Arial"/>
                      <w:b/>
                      <w:color w:val="FF0000"/>
                      <w:sz w:val="24"/>
                      <w:szCs w:val="24"/>
                    </w:rPr>
                    <w:tab/>
                  </w:r>
                  <w:r>
                    <w:rPr>
                      <w:rFonts w:ascii="Maiandra GD" w:hAnsi="Maiandra GD" w:cs="Arial"/>
                      <w:b/>
                      <w:color w:val="FF0000"/>
                      <w:sz w:val="24"/>
                      <w:szCs w:val="24"/>
                    </w:rPr>
                    <w:tab/>
                  </w:r>
                  <w:r w:rsidRPr="00E365AD">
                    <w:rPr>
                      <w:rFonts w:ascii="Maiandra GD" w:hAnsi="Maiandra GD" w:cs="Arial"/>
                      <w:b/>
                      <w:color w:val="FF0000"/>
                      <w:sz w:val="24"/>
                      <w:szCs w:val="24"/>
                    </w:rPr>
                    <w:t>-</w:t>
                  </w:r>
                  <w:r w:rsidRPr="00E365AD">
                    <w:rPr>
                      <w:rFonts w:ascii="Maiandra GD" w:hAnsi="Maiandra GD" w:cs="Arial"/>
                      <w:b/>
                      <w:color w:val="FF0000"/>
                      <w:sz w:val="24"/>
                      <w:szCs w:val="24"/>
                    </w:rPr>
                    <w:tab/>
                    <w:t>(below 90:00%)</w:t>
                  </w:r>
                </w:p>
                <w:p w:rsidR="00B071BD" w:rsidRDefault="00B071BD"/>
              </w:txbxContent>
            </v:textbox>
          </v:shape>
        </w:pict>
      </w:r>
    </w:p>
    <w:p w:rsidR="00D962E1" w:rsidRDefault="00D962E1">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432EA3" w:rsidRDefault="00432EA3">
      <w:pPr>
        <w:pStyle w:val="ListParagraph"/>
        <w:spacing w:after="0" w:line="240" w:lineRule="auto"/>
        <w:ind w:left="-1134"/>
        <w:jc w:val="both"/>
        <w:rPr>
          <w:rFonts w:ascii="Maiandra GD" w:hAnsi="Maiandra GD"/>
          <w:sz w:val="24"/>
          <w:szCs w:val="24"/>
        </w:rPr>
      </w:pPr>
    </w:p>
    <w:p w:rsidR="00E365AD" w:rsidRDefault="00E365AD">
      <w:pPr>
        <w:pStyle w:val="ListParagraph"/>
        <w:spacing w:after="0" w:line="240" w:lineRule="auto"/>
        <w:ind w:left="-1134"/>
        <w:jc w:val="both"/>
        <w:rPr>
          <w:rFonts w:ascii="Maiandra GD" w:hAnsi="Maiandra GD"/>
          <w:sz w:val="24"/>
          <w:szCs w:val="24"/>
        </w:rPr>
      </w:pPr>
    </w:p>
    <w:p w:rsidR="00E365AD" w:rsidRDefault="00E365AD">
      <w:pPr>
        <w:pStyle w:val="ListParagraph"/>
        <w:spacing w:after="0" w:line="240" w:lineRule="auto"/>
        <w:ind w:left="-1134"/>
        <w:jc w:val="both"/>
        <w:rPr>
          <w:rFonts w:ascii="Maiandra GD" w:hAnsi="Maiandra GD"/>
          <w:sz w:val="24"/>
          <w:szCs w:val="24"/>
        </w:rPr>
      </w:pPr>
    </w:p>
    <w:p w:rsidR="00432EA3" w:rsidRDefault="00E365AD" w:rsidP="00B071BD">
      <w:pPr>
        <w:pStyle w:val="ListParagraph"/>
        <w:spacing w:after="0" w:line="240" w:lineRule="auto"/>
        <w:ind w:left="-851"/>
        <w:jc w:val="both"/>
        <w:rPr>
          <w:rFonts w:ascii="Maiandra GD" w:hAnsi="Maiandra GD"/>
          <w:sz w:val="24"/>
          <w:szCs w:val="24"/>
        </w:rPr>
      </w:pPr>
      <w:r>
        <w:rPr>
          <w:rFonts w:ascii="Maiandra GD" w:hAnsi="Maiandra GD"/>
          <w:sz w:val="24"/>
          <w:szCs w:val="24"/>
        </w:rPr>
        <w:t>Our school websit</w:t>
      </w:r>
      <w:r w:rsidR="00D81A30">
        <w:rPr>
          <w:rFonts w:ascii="Maiandra GD" w:hAnsi="Maiandra GD"/>
          <w:sz w:val="24"/>
          <w:szCs w:val="24"/>
        </w:rPr>
        <w:t xml:space="preserve">e has all the school term dates </w:t>
      </w:r>
      <w:r>
        <w:rPr>
          <w:rFonts w:ascii="Maiandra GD" w:hAnsi="Maiandra GD"/>
          <w:sz w:val="24"/>
          <w:szCs w:val="24"/>
        </w:rPr>
        <w:t>on, there is also a list of recommended places to visit this holiday, have a look.</w:t>
      </w:r>
    </w:p>
    <w:p w:rsidR="00E365AD" w:rsidRDefault="00E365AD" w:rsidP="00B071BD">
      <w:pPr>
        <w:pStyle w:val="ListParagraph"/>
        <w:spacing w:after="0" w:line="240" w:lineRule="auto"/>
        <w:ind w:left="-851"/>
        <w:jc w:val="both"/>
        <w:rPr>
          <w:rFonts w:ascii="Maiandra GD" w:hAnsi="Maiandra GD"/>
          <w:sz w:val="24"/>
          <w:szCs w:val="24"/>
        </w:rPr>
      </w:pPr>
    </w:p>
    <w:p w:rsidR="00E365AD" w:rsidRDefault="00E365AD" w:rsidP="00B071BD">
      <w:pPr>
        <w:pStyle w:val="ListParagraph"/>
        <w:spacing w:after="0" w:line="240" w:lineRule="auto"/>
        <w:ind w:left="-851"/>
        <w:jc w:val="both"/>
        <w:rPr>
          <w:rFonts w:ascii="Maiandra GD" w:hAnsi="Maiandra GD"/>
          <w:sz w:val="24"/>
          <w:szCs w:val="24"/>
        </w:rPr>
      </w:pPr>
      <w:r>
        <w:rPr>
          <w:rFonts w:ascii="Maiandra GD" w:hAnsi="Maiandra GD"/>
          <w:sz w:val="24"/>
          <w:szCs w:val="24"/>
        </w:rPr>
        <w:t>I wish all the children and their families a peaceful and relaxing break.  Stay safe and we welcome your return on the 2</w:t>
      </w:r>
      <w:r w:rsidRPr="00E365AD">
        <w:rPr>
          <w:rFonts w:ascii="Maiandra GD" w:hAnsi="Maiandra GD"/>
          <w:sz w:val="24"/>
          <w:szCs w:val="24"/>
          <w:vertAlign w:val="superscript"/>
        </w:rPr>
        <w:t>nd</w:t>
      </w:r>
      <w:r>
        <w:rPr>
          <w:rFonts w:ascii="Maiandra GD" w:hAnsi="Maiandra GD"/>
          <w:sz w:val="24"/>
          <w:szCs w:val="24"/>
        </w:rPr>
        <w:t xml:space="preserve"> September 2015.</w:t>
      </w:r>
    </w:p>
    <w:p w:rsidR="00E365AD" w:rsidRDefault="00E365AD" w:rsidP="00E365AD">
      <w:pPr>
        <w:pStyle w:val="ListParagraph"/>
        <w:spacing w:after="0" w:line="240" w:lineRule="auto"/>
        <w:ind w:left="-1134"/>
        <w:jc w:val="center"/>
        <w:rPr>
          <w:rFonts w:ascii="Maiandra GD" w:hAnsi="Maiandra GD"/>
          <w:sz w:val="24"/>
          <w:szCs w:val="24"/>
        </w:rPr>
      </w:pPr>
      <w:r>
        <w:rPr>
          <w:rFonts w:ascii="Maiandra GD" w:hAnsi="Maiandra GD"/>
          <w:sz w:val="24"/>
          <w:szCs w:val="24"/>
        </w:rPr>
        <w:t>God Bless</w:t>
      </w:r>
    </w:p>
    <w:p w:rsidR="00E365AD" w:rsidRDefault="00E365AD" w:rsidP="00E365AD">
      <w:pPr>
        <w:pStyle w:val="ListParagraph"/>
        <w:spacing w:after="0" w:line="240" w:lineRule="auto"/>
        <w:ind w:left="-1134"/>
        <w:jc w:val="center"/>
        <w:rPr>
          <w:rFonts w:ascii="Maiandra GD" w:hAnsi="Maiandra GD"/>
          <w:sz w:val="24"/>
          <w:szCs w:val="24"/>
        </w:rPr>
      </w:pPr>
      <w:r>
        <w:rPr>
          <w:rFonts w:ascii="Maiandra GD" w:hAnsi="Maiandra GD"/>
          <w:sz w:val="24"/>
          <w:szCs w:val="24"/>
        </w:rPr>
        <w:t>Mrs Appah</w:t>
      </w:r>
    </w:p>
    <w:sectPr w:rsidR="00E365AD" w:rsidSect="00187966">
      <w:pgSz w:w="11906" w:h="16838"/>
      <w:pgMar w:top="568" w:right="566"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D74"/>
    <w:multiLevelType w:val="hybridMultilevel"/>
    <w:tmpl w:val="E6668C24"/>
    <w:lvl w:ilvl="0" w:tplc="08090001">
      <w:start w:val="1"/>
      <w:numFmt w:val="bullet"/>
      <w:lvlText w:val=""/>
      <w:lvlJc w:val="left"/>
      <w:pPr>
        <w:ind w:left="545" w:hanging="360"/>
      </w:pPr>
      <w:rPr>
        <w:rFonts w:ascii="Symbol" w:hAnsi="Symbol" w:hint="default"/>
      </w:rPr>
    </w:lvl>
    <w:lvl w:ilvl="1" w:tplc="08090003">
      <w:start w:val="1"/>
      <w:numFmt w:val="bullet"/>
      <w:lvlText w:val="o"/>
      <w:lvlJc w:val="left"/>
      <w:pPr>
        <w:ind w:left="1265" w:hanging="360"/>
      </w:pPr>
      <w:rPr>
        <w:rFonts w:ascii="Courier New" w:hAnsi="Courier New" w:cs="Courier New" w:hint="default"/>
      </w:rPr>
    </w:lvl>
    <w:lvl w:ilvl="2" w:tplc="08090005" w:tentative="1">
      <w:start w:val="1"/>
      <w:numFmt w:val="bullet"/>
      <w:lvlText w:val=""/>
      <w:lvlJc w:val="left"/>
      <w:pPr>
        <w:ind w:left="1985" w:hanging="360"/>
      </w:pPr>
      <w:rPr>
        <w:rFonts w:ascii="Wingdings" w:hAnsi="Wingdings" w:hint="default"/>
      </w:rPr>
    </w:lvl>
    <w:lvl w:ilvl="3" w:tplc="08090001" w:tentative="1">
      <w:start w:val="1"/>
      <w:numFmt w:val="bullet"/>
      <w:lvlText w:val=""/>
      <w:lvlJc w:val="left"/>
      <w:pPr>
        <w:ind w:left="2705" w:hanging="360"/>
      </w:pPr>
      <w:rPr>
        <w:rFonts w:ascii="Symbol" w:hAnsi="Symbol" w:hint="default"/>
      </w:rPr>
    </w:lvl>
    <w:lvl w:ilvl="4" w:tplc="08090003" w:tentative="1">
      <w:start w:val="1"/>
      <w:numFmt w:val="bullet"/>
      <w:lvlText w:val="o"/>
      <w:lvlJc w:val="left"/>
      <w:pPr>
        <w:ind w:left="3425" w:hanging="360"/>
      </w:pPr>
      <w:rPr>
        <w:rFonts w:ascii="Courier New" w:hAnsi="Courier New" w:cs="Courier New" w:hint="default"/>
      </w:rPr>
    </w:lvl>
    <w:lvl w:ilvl="5" w:tplc="08090005" w:tentative="1">
      <w:start w:val="1"/>
      <w:numFmt w:val="bullet"/>
      <w:lvlText w:val=""/>
      <w:lvlJc w:val="left"/>
      <w:pPr>
        <w:ind w:left="4145" w:hanging="360"/>
      </w:pPr>
      <w:rPr>
        <w:rFonts w:ascii="Wingdings" w:hAnsi="Wingdings" w:hint="default"/>
      </w:rPr>
    </w:lvl>
    <w:lvl w:ilvl="6" w:tplc="08090001" w:tentative="1">
      <w:start w:val="1"/>
      <w:numFmt w:val="bullet"/>
      <w:lvlText w:val=""/>
      <w:lvlJc w:val="left"/>
      <w:pPr>
        <w:ind w:left="4865" w:hanging="360"/>
      </w:pPr>
      <w:rPr>
        <w:rFonts w:ascii="Symbol" w:hAnsi="Symbol" w:hint="default"/>
      </w:rPr>
    </w:lvl>
    <w:lvl w:ilvl="7" w:tplc="08090003" w:tentative="1">
      <w:start w:val="1"/>
      <w:numFmt w:val="bullet"/>
      <w:lvlText w:val="o"/>
      <w:lvlJc w:val="left"/>
      <w:pPr>
        <w:ind w:left="5585" w:hanging="360"/>
      </w:pPr>
      <w:rPr>
        <w:rFonts w:ascii="Courier New" w:hAnsi="Courier New" w:cs="Courier New" w:hint="default"/>
      </w:rPr>
    </w:lvl>
    <w:lvl w:ilvl="8" w:tplc="08090005" w:tentative="1">
      <w:start w:val="1"/>
      <w:numFmt w:val="bullet"/>
      <w:lvlText w:val=""/>
      <w:lvlJc w:val="left"/>
      <w:pPr>
        <w:ind w:left="6305" w:hanging="360"/>
      </w:pPr>
      <w:rPr>
        <w:rFonts w:ascii="Wingdings" w:hAnsi="Wingdings" w:hint="default"/>
      </w:rPr>
    </w:lvl>
  </w:abstractNum>
  <w:abstractNum w:abstractNumId="1">
    <w:nsid w:val="0AEC26A3"/>
    <w:multiLevelType w:val="hybridMultilevel"/>
    <w:tmpl w:val="F932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B12DE"/>
    <w:multiLevelType w:val="hybridMultilevel"/>
    <w:tmpl w:val="0A7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92134"/>
    <w:multiLevelType w:val="hybridMultilevel"/>
    <w:tmpl w:val="27AA1F88"/>
    <w:lvl w:ilvl="0" w:tplc="4F48EB94">
      <w:numFmt w:val="bullet"/>
      <w:lvlText w:val="·"/>
      <w:lvlJc w:val="left"/>
      <w:pPr>
        <w:ind w:left="-349" w:hanging="360"/>
      </w:pPr>
      <w:rPr>
        <w:rFonts w:ascii="Maiandra GD" w:eastAsia="Times New Roman" w:hAnsi="Maiandra GD"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4">
    <w:nsid w:val="1D78332B"/>
    <w:multiLevelType w:val="hybridMultilevel"/>
    <w:tmpl w:val="9B9E926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nsid w:val="6A9B0149"/>
    <w:multiLevelType w:val="hybridMultilevel"/>
    <w:tmpl w:val="D8EC98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6D732388"/>
    <w:multiLevelType w:val="hybridMultilevel"/>
    <w:tmpl w:val="A708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1B4CF4"/>
    <w:multiLevelType w:val="hybridMultilevel"/>
    <w:tmpl w:val="CCF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9042BA"/>
    <w:multiLevelType w:val="hybridMultilevel"/>
    <w:tmpl w:val="3DFE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0"/>
  </w:num>
  <w:num w:numId="6">
    <w:abstractNumId w:val="7"/>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83059"/>
    <w:rsid w:val="00013327"/>
    <w:rsid w:val="00015A23"/>
    <w:rsid w:val="000200E7"/>
    <w:rsid w:val="0002423F"/>
    <w:rsid w:val="00025A34"/>
    <w:rsid w:val="000468A4"/>
    <w:rsid w:val="00051EBF"/>
    <w:rsid w:val="00053589"/>
    <w:rsid w:val="00056130"/>
    <w:rsid w:val="00057308"/>
    <w:rsid w:val="000609A1"/>
    <w:rsid w:val="0006344F"/>
    <w:rsid w:val="00076A38"/>
    <w:rsid w:val="00090BEC"/>
    <w:rsid w:val="00096F1B"/>
    <w:rsid w:val="0009797F"/>
    <w:rsid w:val="000A012F"/>
    <w:rsid w:val="000A725D"/>
    <w:rsid w:val="000B4773"/>
    <w:rsid w:val="000C1593"/>
    <w:rsid w:val="000D061A"/>
    <w:rsid w:val="000D72E6"/>
    <w:rsid w:val="000E6583"/>
    <w:rsid w:val="000F6D5D"/>
    <w:rsid w:val="001144B4"/>
    <w:rsid w:val="00117D36"/>
    <w:rsid w:val="00124A90"/>
    <w:rsid w:val="001312ED"/>
    <w:rsid w:val="00133CFB"/>
    <w:rsid w:val="001340B7"/>
    <w:rsid w:val="00136D9A"/>
    <w:rsid w:val="0014613D"/>
    <w:rsid w:val="00150867"/>
    <w:rsid w:val="00152092"/>
    <w:rsid w:val="00157B7F"/>
    <w:rsid w:val="00160FD7"/>
    <w:rsid w:val="00173A86"/>
    <w:rsid w:val="001841E2"/>
    <w:rsid w:val="00187966"/>
    <w:rsid w:val="001A7437"/>
    <w:rsid w:val="001A75BB"/>
    <w:rsid w:val="001C40B2"/>
    <w:rsid w:val="001C789C"/>
    <w:rsid w:val="001C7BFB"/>
    <w:rsid w:val="001D503E"/>
    <w:rsid w:val="001D62EA"/>
    <w:rsid w:val="001D6A6F"/>
    <w:rsid w:val="001E2C0D"/>
    <w:rsid w:val="001E48DC"/>
    <w:rsid w:val="002000D5"/>
    <w:rsid w:val="0021601A"/>
    <w:rsid w:val="00231217"/>
    <w:rsid w:val="00243A95"/>
    <w:rsid w:val="00254222"/>
    <w:rsid w:val="00260D8D"/>
    <w:rsid w:val="00261CA0"/>
    <w:rsid w:val="00266F89"/>
    <w:rsid w:val="00290900"/>
    <w:rsid w:val="002952EA"/>
    <w:rsid w:val="002A5D78"/>
    <w:rsid w:val="002B2972"/>
    <w:rsid w:val="002B5696"/>
    <w:rsid w:val="002B6017"/>
    <w:rsid w:val="002C6100"/>
    <w:rsid w:val="002D6BC2"/>
    <w:rsid w:val="0030038A"/>
    <w:rsid w:val="003021C5"/>
    <w:rsid w:val="003123A5"/>
    <w:rsid w:val="003216FE"/>
    <w:rsid w:val="00321F45"/>
    <w:rsid w:val="00322F32"/>
    <w:rsid w:val="00324815"/>
    <w:rsid w:val="00333184"/>
    <w:rsid w:val="003475FC"/>
    <w:rsid w:val="00350CE6"/>
    <w:rsid w:val="00363881"/>
    <w:rsid w:val="003709CF"/>
    <w:rsid w:val="00371AC7"/>
    <w:rsid w:val="0039576C"/>
    <w:rsid w:val="003A09D7"/>
    <w:rsid w:val="003A28C4"/>
    <w:rsid w:val="003B20F7"/>
    <w:rsid w:val="003B5FEB"/>
    <w:rsid w:val="003C2067"/>
    <w:rsid w:val="003C3831"/>
    <w:rsid w:val="003C541C"/>
    <w:rsid w:val="003D02A6"/>
    <w:rsid w:val="003D196D"/>
    <w:rsid w:val="003D1B0C"/>
    <w:rsid w:val="003E20D0"/>
    <w:rsid w:val="003E51F4"/>
    <w:rsid w:val="003E6C30"/>
    <w:rsid w:val="003F4BD4"/>
    <w:rsid w:val="00402BD4"/>
    <w:rsid w:val="00414B18"/>
    <w:rsid w:val="00431F02"/>
    <w:rsid w:val="004320A5"/>
    <w:rsid w:val="00432EA3"/>
    <w:rsid w:val="00450F43"/>
    <w:rsid w:val="004521B5"/>
    <w:rsid w:val="00454E0B"/>
    <w:rsid w:val="004569B4"/>
    <w:rsid w:val="0046273E"/>
    <w:rsid w:val="00465709"/>
    <w:rsid w:val="00477B39"/>
    <w:rsid w:val="00482B1F"/>
    <w:rsid w:val="00495A05"/>
    <w:rsid w:val="004A05C5"/>
    <w:rsid w:val="004A3B20"/>
    <w:rsid w:val="004A6361"/>
    <w:rsid w:val="004B1C3C"/>
    <w:rsid w:val="004C310F"/>
    <w:rsid w:val="004D1796"/>
    <w:rsid w:val="004E2EC1"/>
    <w:rsid w:val="00506131"/>
    <w:rsid w:val="00513C22"/>
    <w:rsid w:val="00524E49"/>
    <w:rsid w:val="0053568C"/>
    <w:rsid w:val="0053574B"/>
    <w:rsid w:val="00545FC8"/>
    <w:rsid w:val="00556D80"/>
    <w:rsid w:val="005640A5"/>
    <w:rsid w:val="00564C04"/>
    <w:rsid w:val="00566975"/>
    <w:rsid w:val="005750BF"/>
    <w:rsid w:val="00582DB3"/>
    <w:rsid w:val="005B15C4"/>
    <w:rsid w:val="005F5234"/>
    <w:rsid w:val="005F5EDF"/>
    <w:rsid w:val="00641D4D"/>
    <w:rsid w:val="006502E9"/>
    <w:rsid w:val="006557D3"/>
    <w:rsid w:val="00655EEE"/>
    <w:rsid w:val="006561BF"/>
    <w:rsid w:val="006626BA"/>
    <w:rsid w:val="00683059"/>
    <w:rsid w:val="006856F3"/>
    <w:rsid w:val="0069349A"/>
    <w:rsid w:val="006B6C85"/>
    <w:rsid w:val="006C7ED7"/>
    <w:rsid w:val="006D4E3D"/>
    <w:rsid w:val="006E45A3"/>
    <w:rsid w:val="006F4D12"/>
    <w:rsid w:val="007248A5"/>
    <w:rsid w:val="00725350"/>
    <w:rsid w:val="00735123"/>
    <w:rsid w:val="00740369"/>
    <w:rsid w:val="007515E8"/>
    <w:rsid w:val="00793E2B"/>
    <w:rsid w:val="007948E5"/>
    <w:rsid w:val="007A0168"/>
    <w:rsid w:val="007A43C2"/>
    <w:rsid w:val="007E1309"/>
    <w:rsid w:val="008026D3"/>
    <w:rsid w:val="00804327"/>
    <w:rsid w:val="0081696F"/>
    <w:rsid w:val="00824A10"/>
    <w:rsid w:val="008344D7"/>
    <w:rsid w:val="00853C18"/>
    <w:rsid w:val="00864B65"/>
    <w:rsid w:val="00870123"/>
    <w:rsid w:val="00875D0A"/>
    <w:rsid w:val="00880BD4"/>
    <w:rsid w:val="00884D69"/>
    <w:rsid w:val="00886A56"/>
    <w:rsid w:val="00897CBC"/>
    <w:rsid w:val="008A04A0"/>
    <w:rsid w:val="008A6F47"/>
    <w:rsid w:val="008B5990"/>
    <w:rsid w:val="008C077F"/>
    <w:rsid w:val="008D170E"/>
    <w:rsid w:val="008D56CA"/>
    <w:rsid w:val="00907370"/>
    <w:rsid w:val="00922688"/>
    <w:rsid w:val="0092579E"/>
    <w:rsid w:val="00935B02"/>
    <w:rsid w:val="00943741"/>
    <w:rsid w:val="00950A55"/>
    <w:rsid w:val="00952509"/>
    <w:rsid w:val="00963C52"/>
    <w:rsid w:val="00977F1B"/>
    <w:rsid w:val="0099712B"/>
    <w:rsid w:val="009B0851"/>
    <w:rsid w:val="009B0B6D"/>
    <w:rsid w:val="009B1E27"/>
    <w:rsid w:val="009C762E"/>
    <w:rsid w:val="009E1994"/>
    <w:rsid w:val="009E354F"/>
    <w:rsid w:val="009E58A0"/>
    <w:rsid w:val="00A14A38"/>
    <w:rsid w:val="00A31CAD"/>
    <w:rsid w:val="00A439D2"/>
    <w:rsid w:val="00A45191"/>
    <w:rsid w:val="00A45507"/>
    <w:rsid w:val="00A468E6"/>
    <w:rsid w:val="00A90875"/>
    <w:rsid w:val="00A95AAF"/>
    <w:rsid w:val="00AB4588"/>
    <w:rsid w:val="00AD1AB5"/>
    <w:rsid w:val="00AD22FD"/>
    <w:rsid w:val="00AD3798"/>
    <w:rsid w:val="00AF224F"/>
    <w:rsid w:val="00B045B3"/>
    <w:rsid w:val="00B0633B"/>
    <w:rsid w:val="00B071BD"/>
    <w:rsid w:val="00B175EE"/>
    <w:rsid w:val="00B17729"/>
    <w:rsid w:val="00B324F7"/>
    <w:rsid w:val="00B6705C"/>
    <w:rsid w:val="00B672B2"/>
    <w:rsid w:val="00B7109B"/>
    <w:rsid w:val="00B8438B"/>
    <w:rsid w:val="00B8473C"/>
    <w:rsid w:val="00B84F37"/>
    <w:rsid w:val="00BA7D5F"/>
    <w:rsid w:val="00BC2F27"/>
    <w:rsid w:val="00BC497B"/>
    <w:rsid w:val="00BC6EA5"/>
    <w:rsid w:val="00BD4020"/>
    <w:rsid w:val="00BD53B1"/>
    <w:rsid w:val="00BD731C"/>
    <w:rsid w:val="00BF5423"/>
    <w:rsid w:val="00C111B7"/>
    <w:rsid w:val="00C16B10"/>
    <w:rsid w:val="00C37A88"/>
    <w:rsid w:val="00C45340"/>
    <w:rsid w:val="00C50388"/>
    <w:rsid w:val="00C50DE7"/>
    <w:rsid w:val="00C518C1"/>
    <w:rsid w:val="00C524DC"/>
    <w:rsid w:val="00C55D62"/>
    <w:rsid w:val="00C739A9"/>
    <w:rsid w:val="00C80CBD"/>
    <w:rsid w:val="00C9000B"/>
    <w:rsid w:val="00C9685E"/>
    <w:rsid w:val="00C97B72"/>
    <w:rsid w:val="00CA1E83"/>
    <w:rsid w:val="00CB2F62"/>
    <w:rsid w:val="00CC4EDF"/>
    <w:rsid w:val="00CC5F60"/>
    <w:rsid w:val="00CD3D09"/>
    <w:rsid w:val="00CE6B74"/>
    <w:rsid w:val="00CF08A2"/>
    <w:rsid w:val="00CF1E64"/>
    <w:rsid w:val="00CF4072"/>
    <w:rsid w:val="00CF4F25"/>
    <w:rsid w:val="00CF4FDF"/>
    <w:rsid w:val="00D453AD"/>
    <w:rsid w:val="00D6766E"/>
    <w:rsid w:val="00D81A30"/>
    <w:rsid w:val="00D84535"/>
    <w:rsid w:val="00D93604"/>
    <w:rsid w:val="00D95BE3"/>
    <w:rsid w:val="00D95D04"/>
    <w:rsid w:val="00D962E1"/>
    <w:rsid w:val="00D97FDA"/>
    <w:rsid w:val="00DC0D4A"/>
    <w:rsid w:val="00DD44A4"/>
    <w:rsid w:val="00DE127A"/>
    <w:rsid w:val="00DE31AD"/>
    <w:rsid w:val="00DF0BEF"/>
    <w:rsid w:val="00DF364E"/>
    <w:rsid w:val="00E01A50"/>
    <w:rsid w:val="00E03093"/>
    <w:rsid w:val="00E21A88"/>
    <w:rsid w:val="00E25B58"/>
    <w:rsid w:val="00E26114"/>
    <w:rsid w:val="00E365AD"/>
    <w:rsid w:val="00E43181"/>
    <w:rsid w:val="00E4567D"/>
    <w:rsid w:val="00E53C20"/>
    <w:rsid w:val="00E56B7F"/>
    <w:rsid w:val="00E60A9B"/>
    <w:rsid w:val="00E64895"/>
    <w:rsid w:val="00E65333"/>
    <w:rsid w:val="00E67BFF"/>
    <w:rsid w:val="00E72084"/>
    <w:rsid w:val="00E750EC"/>
    <w:rsid w:val="00E7530E"/>
    <w:rsid w:val="00E973F8"/>
    <w:rsid w:val="00EA017E"/>
    <w:rsid w:val="00EA3957"/>
    <w:rsid w:val="00EA39EE"/>
    <w:rsid w:val="00EC0885"/>
    <w:rsid w:val="00ED4455"/>
    <w:rsid w:val="00EE2D8D"/>
    <w:rsid w:val="00EF075B"/>
    <w:rsid w:val="00F056D4"/>
    <w:rsid w:val="00F16AD4"/>
    <w:rsid w:val="00F22B5D"/>
    <w:rsid w:val="00F27140"/>
    <w:rsid w:val="00F4458B"/>
    <w:rsid w:val="00F445E2"/>
    <w:rsid w:val="00F47DEB"/>
    <w:rsid w:val="00F51BD9"/>
    <w:rsid w:val="00F56B09"/>
    <w:rsid w:val="00F57C85"/>
    <w:rsid w:val="00F6195A"/>
    <w:rsid w:val="00F74EBB"/>
    <w:rsid w:val="00F769CC"/>
    <w:rsid w:val="00F944A5"/>
    <w:rsid w:val="00F94C99"/>
    <w:rsid w:val="00FC63D2"/>
    <w:rsid w:val="00FC6D02"/>
    <w:rsid w:val="00FD0240"/>
    <w:rsid w:val="00FD20D1"/>
    <w:rsid w:val="00FD4608"/>
    <w:rsid w:val="00FE11FF"/>
    <w:rsid w:val="00FF07CB"/>
    <w:rsid w:val="00FF16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colormru v:ext="edit" colors="#64104e"/>
      <o:colormenu v:ext="edit" fillcolor="none [131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A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59"/>
    <w:pPr>
      <w:ind w:left="720"/>
      <w:contextualSpacing/>
    </w:pPr>
  </w:style>
  <w:style w:type="character" w:styleId="Hyperlink">
    <w:name w:val="Hyperlink"/>
    <w:basedOn w:val="DefaultParagraphFont"/>
    <w:uiPriority w:val="99"/>
    <w:rsid w:val="00090BEC"/>
    <w:rPr>
      <w:rFonts w:cs="Times New Roman"/>
      <w:color w:val="0000FF"/>
      <w:u w:val="single"/>
    </w:rPr>
  </w:style>
  <w:style w:type="table" w:styleId="TableGrid">
    <w:name w:val="Table Grid"/>
    <w:basedOn w:val="TableNormal"/>
    <w:uiPriority w:val="59"/>
    <w:locked/>
    <w:rsid w:val="00556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4A0"/>
    <w:rPr>
      <w:rFonts w:ascii="Tahoma" w:hAnsi="Tahoma" w:cs="Tahoma"/>
      <w:sz w:val="16"/>
      <w:szCs w:val="16"/>
      <w:lang w:eastAsia="en-US"/>
    </w:rPr>
  </w:style>
  <w:style w:type="paragraph" w:styleId="NormalWeb">
    <w:name w:val="Normal (Web)"/>
    <w:basedOn w:val="Normal"/>
    <w:uiPriority w:val="99"/>
    <w:unhideWhenUsed/>
    <w:rsid w:val="00015A23"/>
    <w:pPr>
      <w:spacing w:after="0" w:line="240" w:lineRule="auto"/>
    </w:pPr>
    <w:rPr>
      <w:rFonts w:ascii="Times New Roman" w:eastAsiaTheme="minorHAnsi" w:hAnsi="Times New Roman"/>
      <w:sz w:val="24"/>
      <w:szCs w:val="24"/>
      <w:lang w:eastAsia="en-GB"/>
    </w:rPr>
  </w:style>
  <w:style w:type="table" w:styleId="MediumGrid1-Accent1">
    <w:name w:val="Medium Grid 1 Accent 1"/>
    <w:basedOn w:val="TableNormal"/>
    <w:uiPriority w:val="67"/>
    <w:rsid w:val="00FD20D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4">
    <w:name w:val="Medium Grid 1 Accent 4"/>
    <w:basedOn w:val="TableNormal"/>
    <w:uiPriority w:val="67"/>
    <w:rsid w:val="007A43C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Strong">
    <w:name w:val="Strong"/>
    <w:basedOn w:val="DefaultParagraphFont"/>
    <w:uiPriority w:val="22"/>
    <w:qFormat/>
    <w:locked/>
    <w:rsid w:val="00025A34"/>
    <w:rPr>
      <w:b/>
      <w:bCs/>
    </w:rPr>
  </w:style>
  <w:style w:type="table" w:styleId="MediumGrid1-Accent2">
    <w:name w:val="Medium Grid 1 Accent 2"/>
    <w:basedOn w:val="TableNormal"/>
    <w:uiPriority w:val="67"/>
    <w:rsid w:val="009B085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4">
    <w:name w:val="Colorful Grid Accent 4"/>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List-Accent6">
    <w:name w:val="Colorful List Accent 6"/>
    <w:basedOn w:val="TableNormal"/>
    <w:uiPriority w:val="72"/>
    <w:rsid w:val="00CF407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5">
    <w:name w:val="Colorful Grid Accent 5"/>
    <w:basedOn w:val="TableNormal"/>
    <w:uiPriority w:val="73"/>
    <w:rsid w:val="00CF407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LightShading1">
    <w:name w:val="Light Shading1"/>
    <w:basedOn w:val="TableNormal"/>
    <w:uiPriority w:val="60"/>
    <w:rsid w:val="00CF407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24A10"/>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5640A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5640A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1">
    <w:name w:val="Light Grid Accent 1"/>
    <w:basedOn w:val="TableNormal"/>
    <w:uiPriority w:val="62"/>
    <w:rsid w:val="005640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C524D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2">
    <w:name w:val="Medium Shading 2 Accent 2"/>
    <w:basedOn w:val="TableNormal"/>
    <w:uiPriority w:val="64"/>
    <w:rsid w:val="00FE11F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E11F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5">
    <w:name w:val="Medium Grid 1 Accent 5"/>
    <w:basedOn w:val="TableNormal"/>
    <w:uiPriority w:val="67"/>
    <w:rsid w:val="00FE11FF"/>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FE11F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651451412">
      <w:bodyDiv w:val="1"/>
      <w:marLeft w:val="0"/>
      <w:marRight w:val="0"/>
      <w:marTop w:val="0"/>
      <w:marBottom w:val="0"/>
      <w:divBdr>
        <w:top w:val="none" w:sz="0" w:space="0" w:color="auto"/>
        <w:left w:val="none" w:sz="0" w:space="0" w:color="auto"/>
        <w:bottom w:val="none" w:sz="0" w:space="0" w:color="auto"/>
        <w:right w:val="none" w:sz="0" w:space="0" w:color="auto"/>
      </w:divBdr>
    </w:div>
    <w:div w:id="800610048">
      <w:bodyDiv w:val="1"/>
      <w:marLeft w:val="0"/>
      <w:marRight w:val="0"/>
      <w:marTop w:val="0"/>
      <w:marBottom w:val="0"/>
      <w:divBdr>
        <w:top w:val="none" w:sz="0" w:space="0" w:color="auto"/>
        <w:left w:val="none" w:sz="0" w:space="0" w:color="auto"/>
        <w:bottom w:val="none" w:sz="0" w:space="0" w:color="auto"/>
        <w:right w:val="none" w:sz="0" w:space="0" w:color="auto"/>
      </w:divBdr>
    </w:div>
    <w:div w:id="927496867">
      <w:bodyDiv w:val="1"/>
      <w:marLeft w:val="0"/>
      <w:marRight w:val="0"/>
      <w:marTop w:val="0"/>
      <w:marBottom w:val="0"/>
      <w:divBdr>
        <w:top w:val="none" w:sz="0" w:space="0" w:color="auto"/>
        <w:left w:val="none" w:sz="0" w:space="0" w:color="auto"/>
        <w:bottom w:val="none" w:sz="0" w:space="0" w:color="auto"/>
        <w:right w:val="none" w:sz="0" w:space="0" w:color="auto"/>
      </w:divBdr>
    </w:div>
    <w:div w:id="1245147810">
      <w:bodyDiv w:val="1"/>
      <w:marLeft w:val="0"/>
      <w:marRight w:val="0"/>
      <w:marTop w:val="0"/>
      <w:marBottom w:val="0"/>
      <w:divBdr>
        <w:top w:val="none" w:sz="0" w:space="0" w:color="auto"/>
        <w:left w:val="none" w:sz="0" w:space="0" w:color="auto"/>
        <w:bottom w:val="none" w:sz="0" w:space="0" w:color="auto"/>
        <w:right w:val="none" w:sz="0" w:space="0" w:color="auto"/>
      </w:divBdr>
    </w:div>
    <w:div w:id="1530604829">
      <w:bodyDiv w:val="1"/>
      <w:marLeft w:val="0"/>
      <w:marRight w:val="0"/>
      <w:marTop w:val="0"/>
      <w:marBottom w:val="0"/>
      <w:divBdr>
        <w:top w:val="none" w:sz="0" w:space="0" w:color="auto"/>
        <w:left w:val="none" w:sz="0" w:space="0" w:color="auto"/>
        <w:bottom w:val="none" w:sz="0" w:space="0" w:color="auto"/>
        <w:right w:val="none" w:sz="0" w:space="0" w:color="auto"/>
      </w:divBdr>
    </w:div>
    <w:div w:id="1714035122">
      <w:bodyDiv w:val="1"/>
      <w:marLeft w:val="0"/>
      <w:marRight w:val="0"/>
      <w:marTop w:val="0"/>
      <w:marBottom w:val="0"/>
      <w:divBdr>
        <w:top w:val="none" w:sz="0" w:space="0" w:color="auto"/>
        <w:left w:val="none" w:sz="0" w:space="0" w:color="auto"/>
        <w:bottom w:val="none" w:sz="0" w:space="0" w:color="auto"/>
        <w:right w:val="none" w:sz="0" w:space="0" w:color="auto"/>
      </w:divBdr>
    </w:div>
    <w:div w:id="1901287230">
      <w:bodyDiv w:val="1"/>
      <w:marLeft w:val="0"/>
      <w:marRight w:val="0"/>
      <w:marTop w:val="0"/>
      <w:marBottom w:val="0"/>
      <w:divBdr>
        <w:top w:val="none" w:sz="0" w:space="0" w:color="auto"/>
        <w:left w:val="none" w:sz="0" w:space="0" w:color="auto"/>
        <w:bottom w:val="none" w:sz="0" w:space="0" w:color="auto"/>
        <w:right w:val="none" w:sz="0" w:space="0" w:color="auto"/>
      </w:divBdr>
      <w:divsChild>
        <w:div w:id="1931548386">
          <w:marLeft w:val="0"/>
          <w:marRight w:val="0"/>
          <w:marTop w:val="0"/>
          <w:marBottom w:val="0"/>
          <w:divBdr>
            <w:top w:val="none" w:sz="0" w:space="0" w:color="auto"/>
            <w:left w:val="none" w:sz="0" w:space="0" w:color="auto"/>
            <w:bottom w:val="none" w:sz="0" w:space="0" w:color="auto"/>
            <w:right w:val="none" w:sz="0" w:space="0" w:color="auto"/>
          </w:divBdr>
          <w:divsChild>
            <w:div w:id="257644466">
              <w:marLeft w:val="0"/>
              <w:marRight w:val="0"/>
              <w:marTop w:val="0"/>
              <w:marBottom w:val="0"/>
              <w:divBdr>
                <w:top w:val="none" w:sz="0" w:space="0" w:color="auto"/>
                <w:left w:val="none" w:sz="0" w:space="0" w:color="auto"/>
                <w:bottom w:val="none" w:sz="0" w:space="0" w:color="auto"/>
                <w:right w:val="none" w:sz="0" w:space="0" w:color="auto"/>
              </w:divBdr>
              <w:divsChild>
                <w:div w:id="131489896">
                  <w:marLeft w:val="0"/>
                  <w:marRight w:val="0"/>
                  <w:marTop w:val="0"/>
                  <w:marBottom w:val="0"/>
                  <w:divBdr>
                    <w:top w:val="none" w:sz="0" w:space="0" w:color="auto"/>
                    <w:left w:val="none" w:sz="0" w:space="0" w:color="auto"/>
                    <w:bottom w:val="none" w:sz="0" w:space="0" w:color="auto"/>
                    <w:right w:val="none" w:sz="0" w:space="0" w:color="auto"/>
                  </w:divBdr>
                  <w:divsChild>
                    <w:div w:id="495458449">
                      <w:marLeft w:val="0"/>
                      <w:marRight w:val="0"/>
                      <w:marTop w:val="0"/>
                      <w:marBottom w:val="0"/>
                      <w:divBdr>
                        <w:top w:val="none" w:sz="0" w:space="0" w:color="auto"/>
                        <w:left w:val="none" w:sz="0" w:space="0" w:color="auto"/>
                        <w:bottom w:val="none" w:sz="0" w:space="0" w:color="auto"/>
                        <w:right w:val="none" w:sz="0" w:space="0" w:color="auto"/>
                      </w:divBdr>
                      <w:divsChild>
                        <w:div w:id="689655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766993">
      <w:bodyDiv w:val="1"/>
      <w:marLeft w:val="0"/>
      <w:marRight w:val="0"/>
      <w:marTop w:val="0"/>
      <w:marBottom w:val="0"/>
      <w:divBdr>
        <w:top w:val="none" w:sz="0" w:space="0" w:color="auto"/>
        <w:left w:val="none" w:sz="0" w:space="0" w:color="auto"/>
        <w:bottom w:val="none" w:sz="0" w:space="0" w:color="auto"/>
        <w:right w:val="none" w:sz="0" w:space="0" w:color="auto"/>
      </w:divBdr>
      <w:divsChild>
        <w:div w:id="1390418165">
          <w:marLeft w:val="0"/>
          <w:marRight w:val="0"/>
          <w:marTop w:val="0"/>
          <w:marBottom w:val="0"/>
          <w:divBdr>
            <w:top w:val="none" w:sz="0" w:space="0" w:color="auto"/>
            <w:left w:val="none" w:sz="0" w:space="0" w:color="auto"/>
            <w:bottom w:val="none" w:sz="0" w:space="0" w:color="auto"/>
            <w:right w:val="none" w:sz="0" w:space="0" w:color="auto"/>
          </w:divBdr>
          <w:divsChild>
            <w:div w:id="5916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ECB1-FB5E-481E-85FD-A8477F62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150</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rprice</dc:creator>
  <cp:lastModifiedBy>scampbell</cp:lastModifiedBy>
  <cp:revision>5</cp:revision>
  <cp:lastPrinted>2015-07-17T12:18:00Z</cp:lastPrinted>
  <dcterms:created xsi:type="dcterms:W3CDTF">2015-07-16T13:22:00Z</dcterms:created>
  <dcterms:modified xsi:type="dcterms:W3CDTF">2015-07-17T12:18:00Z</dcterms:modified>
</cp:coreProperties>
</file>