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F6C" w:rsidRDefault="00017F6C" w:rsidP="00017F6C">
      <w:pPr>
        <w:rPr>
          <w:rFonts w:ascii="Maiandra GD" w:hAnsi="Maiandra GD"/>
          <w:sz w:val="44"/>
          <w:szCs w:val="44"/>
        </w:rPr>
      </w:pPr>
    </w:p>
    <w:p w:rsidR="00017F6C" w:rsidRDefault="00017F6C" w:rsidP="00017F6C">
      <w:pPr>
        <w:rPr>
          <w:rFonts w:ascii="Maiandra GD" w:hAnsi="Maiandra GD"/>
          <w:sz w:val="44"/>
          <w:szCs w:val="44"/>
        </w:rPr>
      </w:pPr>
    </w:p>
    <w:p w:rsidR="00017F6C" w:rsidRDefault="00017F6C" w:rsidP="00017F6C"/>
    <w:p w:rsidR="00017F6C" w:rsidRDefault="00017F6C" w:rsidP="00017F6C"/>
    <w:p w:rsidR="00017F6C" w:rsidRDefault="00017F6C" w:rsidP="00017F6C"/>
    <w:p w:rsidR="00017F6C" w:rsidRDefault="00017F6C" w:rsidP="00017F6C">
      <w:r>
        <w:rPr>
          <w:noProof/>
          <w:lang w:val="en-GB" w:eastAsia="en-GB"/>
        </w:rPr>
        <w:drawing>
          <wp:anchor distT="0" distB="0" distL="114300" distR="114300" simplePos="0" relativeHeight="251646976" behindDoc="0" locked="0" layoutInCell="1" allowOverlap="1">
            <wp:simplePos x="0" y="0"/>
            <wp:positionH relativeFrom="column">
              <wp:posOffset>2442845</wp:posOffset>
            </wp:positionH>
            <wp:positionV relativeFrom="paragraph">
              <wp:posOffset>115570</wp:posOffset>
            </wp:positionV>
            <wp:extent cx="746125" cy="574040"/>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46125" cy="574040"/>
                    </a:xfrm>
                    <a:prstGeom prst="rect">
                      <a:avLst/>
                    </a:prstGeom>
                    <a:noFill/>
                  </pic:spPr>
                </pic:pic>
              </a:graphicData>
            </a:graphic>
          </wp:anchor>
        </w:drawing>
      </w:r>
    </w:p>
    <w:p w:rsidR="00017F6C" w:rsidRDefault="00017F6C" w:rsidP="00017F6C"/>
    <w:p w:rsidR="00017F6C" w:rsidRDefault="00017F6C" w:rsidP="00017F6C"/>
    <w:p w:rsidR="00017F6C" w:rsidRDefault="00017F6C" w:rsidP="00017F6C">
      <w:pPr>
        <w:jc w:val="center"/>
        <w:rPr>
          <w:rFonts w:ascii="Comic Sans MS" w:hAnsi="Comic Sans MS"/>
          <w:sz w:val="32"/>
          <w:szCs w:val="32"/>
        </w:rPr>
      </w:pPr>
    </w:p>
    <w:p w:rsidR="00017F6C" w:rsidRDefault="00017F6C" w:rsidP="00017F6C">
      <w:pPr>
        <w:rPr>
          <w:rFonts w:ascii="Comic Sans MS" w:hAnsi="Comic Sans MS"/>
          <w:sz w:val="28"/>
          <w:szCs w:val="28"/>
        </w:rPr>
      </w:pPr>
    </w:p>
    <w:p w:rsidR="00017F6C" w:rsidRDefault="00017F6C" w:rsidP="00017F6C"/>
    <w:p w:rsidR="00017F6C" w:rsidRDefault="00017F6C" w:rsidP="00017F6C"/>
    <w:p w:rsidR="00017F6C" w:rsidRPr="00017F6C" w:rsidRDefault="00017F6C" w:rsidP="00017F6C">
      <w:pPr>
        <w:rPr>
          <w:rFonts w:ascii="Maiandra GD" w:hAnsi="Maiandra GD"/>
          <w:sz w:val="36"/>
          <w:szCs w:val="36"/>
        </w:rPr>
      </w:pPr>
      <w:r>
        <w:t xml:space="preserve">                  </w:t>
      </w:r>
      <w:r w:rsidRPr="00017F6C">
        <w:rPr>
          <w:rFonts w:ascii="Maiandra GD" w:hAnsi="Maiandra GD"/>
          <w:sz w:val="52"/>
          <w:szCs w:val="52"/>
        </w:rPr>
        <w:t>E</w:t>
      </w:r>
      <w:r w:rsidRPr="00017F6C">
        <w:rPr>
          <w:rFonts w:ascii="Maiandra GD" w:hAnsi="Maiandra GD"/>
          <w:sz w:val="36"/>
          <w:szCs w:val="36"/>
        </w:rPr>
        <w:t xml:space="preserve">nglish </w:t>
      </w:r>
      <w:r w:rsidRPr="00017F6C">
        <w:rPr>
          <w:rFonts w:ascii="Maiandra GD" w:hAnsi="Maiandra GD"/>
          <w:sz w:val="52"/>
          <w:szCs w:val="52"/>
        </w:rPr>
        <w:t>M</w:t>
      </w:r>
      <w:r w:rsidRPr="00017F6C">
        <w:rPr>
          <w:rFonts w:ascii="Maiandra GD" w:hAnsi="Maiandra GD"/>
          <w:sz w:val="36"/>
          <w:szCs w:val="36"/>
        </w:rPr>
        <w:t xml:space="preserve">artyrs’ </w:t>
      </w:r>
      <w:r w:rsidRPr="00017F6C">
        <w:rPr>
          <w:rFonts w:ascii="Maiandra GD" w:hAnsi="Maiandra GD"/>
          <w:sz w:val="52"/>
          <w:szCs w:val="52"/>
        </w:rPr>
        <w:t>C</w:t>
      </w:r>
      <w:r w:rsidRPr="00017F6C">
        <w:rPr>
          <w:rFonts w:ascii="Maiandra GD" w:hAnsi="Maiandra GD"/>
          <w:sz w:val="36"/>
          <w:szCs w:val="36"/>
        </w:rPr>
        <w:t xml:space="preserve">atholic </w:t>
      </w:r>
      <w:r w:rsidRPr="00017F6C">
        <w:rPr>
          <w:rFonts w:ascii="Maiandra GD" w:hAnsi="Maiandra GD"/>
          <w:sz w:val="52"/>
          <w:szCs w:val="52"/>
        </w:rPr>
        <w:t>P</w:t>
      </w:r>
      <w:r w:rsidRPr="00017F6C">
        <w:rPr>
          <w:rFonts w:ascii="Maiandra GD" w:hAnsi="Maiandra GD"/>
          <w:sz w:val="36"/>
          <w:szCs w:val="36"/>
        </w:rPr>
        <w:t xml:space="preserve">rimary </w:t>
      </w:r>
      <w:r w:rsidRPr="00017F6C">
        <w:rPr>
          <w:rFonts w:ascii="Maiandra GD" w:hAnsi="Maiandra GD"/>
          <w:sz w:val="52"/>
          <w:szCs w:val="52"/>
        </w:rPr>
        <w:t>S</w:t>
      </w:r>
      <w:r w:rsidRPr="00017F6C">
        <w:rPr>
          <w:rFonts w:ascii="Maiandra GD" w:hAnsi="Maiandra GD"/>
          <w:sz w:val="36"/>
          <w:szCs w:val="36"/>
        </w:rPr>
        <w:t>chool</w:t>
      </w:r>
    </w:p>
    <w:p w:rsidR="00017F6C" w:rsidRPr="00017F6C" w:rsidRDefault="00017F6C" w:rsidP="00017F6C">
      <w:pPr>
        <w:rPr>
          <w:rFonts w:ascii="Maiandra GD" w:hAnsi="Maiandra GD"/>
          <w:sz w:val="28"/>
          <w:szCs w:val="28"/>
        </w:rPr>
      </w:pPr>
    </w:p>
    <w:p w:rsidR="00017F6C" w:rsidRPr="00017F6C" w:rsidRDefault="00017F6C" w:rsidP="00017F6C">
      <w:pPr>
        <w:jc w:val="center"/>
        <w:rPr>
          <w:rFonts w:ascii="Maiandra GD" w:hAnsi="Maiandra GD" w:cs="Arial"/>
          <w:b/>
          <w:color w:val="000000"/>
          <w:sz w:val="36"/>
          <w:szCs w:val="36"/>
        </w:rPr>
      </w:pPr>
    </w:p>
    <w:p w:rsidR="00017F6C" w:rsidRPr="00017F6C" w:rsidRDefault="00017F6C" w:rsidP="00017F6C">
      <w:pPr>
        <w:jc w:val="center"/>
        <w:rPr>
          <w:rFonts w:ascii="Maiandra GD" w:hAnsi="Maiandra GD" w:cs="Arial"/>
          <w:b/>
          <w:color w:val="000000"/>
          <w:sz w:val="36"/>
          <w:szCs w:val="36"/>
        </w:rPr>
      </w:pPr>
    </w:p>
    <w:p w:rsidR="00017F6C" w:rsidRPr="00017F6C" w:rsidRDefault="00017F6C" w:rsidP="00017F6C">
      <w:pPr>
        <w:jc w:val="center"/>
        <w:rPr>
          <w:rFonts w:ascii="Maiandra GD" w:hAnsi="Maiandra GD" w:cs="Arial"/>
          <w:b/>
          <w:color w:val="000000"/>
          <w:sz w:val="36"/>
          <w:szCs w:val="36"/>
        </w:rPr>
      </w:pPr>
      <w:r w:rsidRPr="00017F6C">
        <w:rPr>
          <w:rFonts w:ascii="Maiandra GD" w:hAnsi="Maiandra GD" w:cs="Arial"/>
          <w:b/>
          <w:color w:val="000000"/>
          <w:sz w:val="36"/>
          <w:szCs w:val="36"/>
        </w:rPr>
        <w:t xml:space="preserve">Admissions Policy </w:t>
      </w:r>
    </w:p>
    <w:p w:rsidR="00017F6C" w:rsidRPr="00017F6C" w:rsidRDefault="00017F6C" w:rsidP="00017F6C">
      <w:pPr>
        <w:jc w:val="center"/>
        <w:rPr>
          <w:rFonts w:ascii="Maiandra GD" w:hAnsi="Maiandra GD"/>
        </w:rPr>
      </w:pPr>
    </w:p>
    <w:p w:rsidR="00017F6C" w:rsidRPr="00017F6C" w:rsidRDefault="00017F6C" w:rsidP="00017F6C">
      <w:pPr>
        <w:jc w:val="center"/>
        <w:rPr>
          <w:rFonts w:ascii="Maiandra GD" w:hAnsi="Maiandra GD"/>
        </w:rPr>
      </w:pPr>
    </w:p>
    <w:p w:rsidR="00017F6C" w:rsidRPr="00017F6C" w:rsidRDefault="00017F6C" w:rsidP="00017F6C">
      <w:pPr>
        <w:jc w:val="center"/>
        <w:rPr>
          <w:rFonts w:ascii="Maiandra GD" w:hAnsi="Maiandra GD"/>
          <w:sz w:val="28"/>
          <w:szCs w:val="28"/>
        </w:rPr>
      </w:pPr>
      <w:r w:rsidRPr="00017F6C">
        <w:rPr>
          <w:rFonts w:ascii="Maiandra GD" w:hAnsi="Maiandra GD"/>
          <w:sz w:val="28"/>
          <w:szCs w:val="28"/>
        </w:rPr>
        <w:t>Our English Martyrs’ School community aims to follow the example of Christ in welcoming, recognising, fostering and developing each individual as a unique and special gift of GOD with value and dignity</w:t>
      </w:r>
    </w:p>
    <w:p w:rsidR="00017F6C" w:rsidRPr="00017F6C" w:rsidRDefault="00017F6C" w:rsidP="00017F6C">
      <w:pPr>
        <w:rPr>
          <w:rFonts w:ascii="Maiandra GD" w:hAnsi="Maiandra GD"/>
          <w:sz w:val="32"/>
          <w:szCs w:val="32"/>
        </w:rPr>
      </w:pPr>
      <w:r w:rsidRPr="00017F6C">
        <w:rPr>
          <w:rFonts w:ascii="Maiandra GD" w:hAnsi="Maiandra GD"/>
          <w:sz w:val="32"/>
          <w:szCs w:val="32"/>
        </w:rPr>
        <w:t xml:space="preserve"> </w:t>
      </w:r>
    </w:p>
    <w:p w:rsidR="00017F6C" w:rsidRDefault="00017F6C" w:rsidP="00017F6C">
      <w:pPr>
        <w:rPr>
          <w:rFonts w:ascii="Maiandra GD" w:hAnsi="Maiandra GD"/>
          <w:sz w:val="44"/>
          <w:szCs w:val="44"/>
        </w:rPr>
      </w:pPr>
      <w:r w:rsidRPr="00017F6C">
        <w:rPr>
          <w:rFonts w:ascii="Maiandra GD" w:hAnsi="Maiandra GD"/>
          <w:sz w:val="44"/>
          <w:szCs w:val="44"/>
        </w:rPr>
        <w:t xml:space="preserve"> </w:t>
      </w:r>
    </w:p>
    <w:p w:rsidR="00017F6C" w:rsidRDefault="00017F6C" w:rsidP="00017F6C">
      <w:pPr>
        <w:rPr>
          <w:rFonts w:ascii="Maiandra GD" w:hAnsi="Maiandra GD"/>
          <w:sz w:val="44"/>
          <w:szCs w:val="44"/>
        </w:rPr>
      </w:pPr>
    </w:p>
    <w:p w:rsidR="00017F6C" w:rsidRPr="00017F6C" w:rsidRDefault="00017F6C" w:rsidP="00017F6C">
      <w:pPr>
        <w:rPr>
          <w:rFonts w:ascii="Maiandra GD" w:hAnsi="Maiandra GD"/>
          <w:sz w:val="44"/>
          <w:szCs w:val="44"/>
        </w:rPr>
      </w:pPr>
    </w:p>
    <w:p w:rsidR="00017F6C" w:rsidRPr="00017F6C" w:rsidRDefault="00017F6C" w:rsidP="00017F6C">
      <w:pPr>
        <w:rPr>
          <w:rFonts w:ascii="Maiandra GD" w:hAnsi="Maiandra GD"/>
          <w:sz w:val="32"/>
          <w:szCs w:val="32"/>
        </w:rPr>
      </w:pPr>
      <w:r w:rsidRPr="00017F6C">
        <w:rPr>
          <w:rFonts w:ascii="Maiandra GD" w:hAnsi="Maiandra GD"/>
          <w:sz w:val="32"/>
          <w:szCs w:val="32"/>
        </w:rPr>
        <w:tab/>
      </w:r>
      <w:r w:rsidRPr="00017F6C">
        <w:rPr>
          <w:rFonts w:ascii="Maiandra GD" w:hAnsi="Maiandra GD"/>
          <w:sz w:val="32"/>
          <w:szCs w:val="32"/>
        </w:rPr>
        <w:tab/>
      </w:r>
    </w:p>
    <w:p w:rsidR="00017F6C" w:rsidRPr="00017F6C" w:rsidRDefault="00017F6C" w:rsidP="00017F6C">
      <w:pPr>
        <w:rPr>
          <w:rFonts w:ascii="Maiandra GD" w:hAnsi="Maiandra GD"/>
          <w:sz w:val="32"/>
          <w:szCs w:val="32"/>
        </w:rPr>
      </w:pPr>
      <w:r>
        <w:rPr>
          <w:rFonts w:ascii="Maiandra GD" w:hAnsi="Maiandra GD"/>
          <w:sz w:val="32"/>
          <w:szCs w:val="32"/>
        </w:rPr>
        <w:tab/>
      </w:r>
      <w:r>
        <w:rPr>
          <w:rFonts w:ascii="Maiandra GD" w:hAnsi="Maiandra GD"/>
          <w:sz w:val="32"/>
          <w:szCs w:val="32"/>
        </w:rPr>
        <w:tab/>
        <w:t xml:space="preserve"> Date Reviewed:</w:t>
      </w:r>
      <w:r>
        <w:rPr>
          <w:rFonts w:ascii="Maiandra GD" w:hAnsi="Maiandra GD"/>
          <w:sz w:val="32"/>
          <w:szCs w:val="32"/>
        </w:rPr>
        <w:tab/>
      </w:r>
      <w:r w:rsidR="00813C1E">
        <w:rPr>
          <w:rFonts w:ascii="Maiandra GD" w:hAnsi="Maiandra GD"/>
          <w:sz w:val="32"/>
          <w:szCs w:val="32"/>
        </w:rPr>
        <w:t>September 2017</w:t>
      </w:r>
    </w:p>
    <w:p w:rsidR="00017F6C" w:rsidRPr="00017F6C" w:rsidRDefault="00017F6C" w:rsidP="00017F6C">
      <w:pPr>
        <w:rPr>
          <w:rFonts w:ascii="Maiandra GD" w:hAnsi="Maiandra GD"/>
          <w:sz w:val="32"/>
          <w:szCs w:val="32"/>
        </w:rPr>
      </w:pPr>
      <w:r w:rsidRPr="00017F6C">
        <w:rPr>
          <w:rFonts w:ascii="Maiandra GD" w:hAnsi="Maiandra GD"/>
          <w:sz w:val="32"/>
          <w:szCs w:val="32"/>
        </w:rPr>
        <w:t xml:space="preserve">                </w:t>
      </w:r>
      <w:r>
        <w:rPr>
          <w:rFonts w:ascii="Maiandra GD" w:hAnsi="Maiandra GD"/>
          <w:sz w:val="32"/>
          <w:szCs w:val="32"/>
        </w:rPr>
        <w:t>Review Date:</w:t>
      </w:r>
      <w:r>
        <w:rPr>
          <w:rFonts w:ascii="Maiandra GD" w:hAnsi="Maiandra GD"/>
          <w:sz w:val="32"/>
          <w:szCs w:val="32"/>
        </w:rPr>
        <w:tab/>
      </w:r>
      <w:r>
        <w:rPr>
          <w:rFonts w:ascii="Maiandra GD" w:hAnsi="Maiandra GD"/>
          <w:sz w:val="32"/>
          <w:szCs w:val="32"/>
        </w:rPr>
        <w:tab/>
      </w:r>
      <w:r w:rsidR="00813C1E">
        <w:rPr>
          <w:rFonts w:ascii="Maiandra GD" w:hAnsi="Maiandra GD"/>
          <w:sz w:val="32"/>
          <w:szCs w:val="32"/>
        </w:rPr>
        <w:t>September 2018</w:t>
      </w:r>
    </w:p>
    <w:p w:rsidR="00017F6C" w:rsidRPr="00017F6C" w:rsidRDefault="00017F6C" w:rsidP="00017F6C">
      <w:pPr>
        <w:rPr>
          <w:rFonts w:ascii="Maiandra GD" w:hAnsi="Maiandra GD"/>
          <w:sz w:val="32"/>
          <w:szCs w:val="32"/>
        </w:rPr>
      </w:pPr>
      <w:r w:rsidRPr="00017F6C">
        <w:rPr>
          <w:rFonts w:ascii="Maiandra GD" w:hAnsi="Maiandra GD"/>
          <w:sz w:val="32"/>
          <w:szCs w:val="32"/>
        </w:rPr>
        <w:tab/>
      </w:r>
      <w:r w:rsidRPr="00017F6C">
        <w:rPr>
          <w:rFonts w:ascii="Maiandra GD" w:hAnsi="Maiandra GD"/>
          <w:sz w:val="32"/>
          <w:szCs w:val="32"/>
        </w:rPr>
        <w:tab/>
      </w:r>
    </w:p>
    <w:p w:rsidR="00017F6C" w:rsidRPr="00017F6C" w:rsidRDefault="00017F6C" w:rsidP="00017F6C">
      <w:pPr>
        <w:ind w:left="1440"/>
        <w:rPr>
          <w:rFonts w:ascii="Maiandra GD" w:hAnsi="Maiandra GD"/>
          <w:sz w:val="32"/>
          <w:szCs w:val="32"/>
        </w:rPr>
      </w:pPr>
    </w:p>
    <w:p w:rsidR="00017F6C" w:rsidRPr="00017F6C" w:rsidRDefault="00017F6C" w:rsidP="00017F6C">
      <w:pPr>
        <w:ind w:left="1440"/>
        <w:rPr>
          <w:rFonts w:ascii="Maiandra GD" w:hAnsi="Maiandra GD"/>
          <w:color w:val="000000"/>
          <w:sz w:val="48"/>
          <w:szCs w:val="48"/>
        </w:rPr>
      </w:pPr>
      <w:r>
        <w:rPr>
          <w:rFonts w:ascii="Maiandra GD" w:hAnsi="Maiandra GD"/>
          <w:sz w:val="32"/>
          <w:szCs w:val="32"/>
        </w:rPr>
        <w:t xml:space="preserve">    </w:t>
      </w:r>
      <w:r w:rsidRPr="00017F6C">
        <w:rPr>
          <w:rFonts w:ascii="Maiandra GD" w:hAnsi="Maiandra GD"/>
          <w:sz w:val="32"/>
          <w:szCs w:val="32"/>
        </w:rPr>
        <w:t xml:space="preserve">Signed: </w:t>
      </w:r>
      <w:r>
        <w:rPr>
          <w:rFonts w:ascii="Maiandra GD" w:hAnsi="Maiandra GD"/>
          <w:color w:val="000000"/>
          <w:sz w:val="48"/>
          <w:szCs w:val="48"/>
        </w:rPr>
        <w:t>............................</w:t>
      </w:r>
    </w:p>
    <w:p w:rsidR="00017F6C" w:rsidRPr="00017F6C" w:rsidRDefault="00017F6C" w:rsidP="00017F6C">
      <w:pPr>
        <w:ind w:left="1440"/>
        <w:rPr>
          <w:rFonts w:ascii="Maiandra GD" w:hAnsi="Maiandra GD"/>
          <w:color w:val="000000"/>
          <w:sz w:val="24"/>
          <w:szCs w:val="24"/>
        </w:rPr>
      </w:pPr>
      <w:r>
        <w:rPr>
          <w:rFonts w:ascii="Maiandra GD" w:hAnsi="Maiandra GD"/>
        </w:rPr>
        <w:t xml:space="preserve">       </w:t>
      </w:r>
      <w:r w:rsidRPr="00017F6C">
        <w:rPr>
          <w:rFonts w:ascii="Maiandra GD" w:hAnsi="Maiandra GD"/>
          <w:sz w:val="24"/>
          <w:szCs w:val="24"/>
        </w:rPr>
        <w:t xml:space="preserve">For and on behalf of the Governing Body </w:t>
      </w:r>
    </w:p>
    <w:p w:rsidR="00017F6C" w:rsidRPr="00017F6C" w:rsidRDefault="00017F6C" w:rsidP="00017F6C">
      <w:pPr>
        <w:ind w:left="1440"/>
        <w:rPr>
          <w:rFonts w:ascii="Maiandra GD" w:hAnsi="Maiandra GD"/>
          <w:color w:val="000000"/>
          <w:sz w:val="28"/>
          <w:szCs w:val="28"/>
        </w:rPr>
      </w:pPr>
    </w:p>
    <w:p w:rsidR="00017F6C" w:rsidRDefault="00017F6C" w:rsidP="00017F6C">
      <w:pPr>
        <w:ind w:left="1440"/>
        <w:rPr>
          <w:rFonts w:ascii="Comic Sans MS" w:hAnsi="Comic Sans MS"/>
          <w:sz w:val="28"/>
          <w:szCs w:val="28"/>
        </w:rPr>
      </w:pPr>
    </w:p>
    <w:p w:rsidR="00427B2E" w:rsidRDefault="00017F6C" w:rsidP="00017F6C">
      <w:pPr>
        <w:spacing w:after="200" w:line="276" w:lineRule="auto"/>
        <w:rPr>
          <w:rFonts w:ascii="Maiandra GD" w:hAnsi="Maiandra GD"/>
          <w:sz w:val="36"/>
          <w:szCs w:val="36"/>
        </w:rPr>
      </w:pPr>
      <w:r>
        <w:rPr>
          <w:rFonts w:ascii="Maiandra GD" w:hAnsi="Maiandra GD"/>
          <w:sz w:val="44"/>
          <w:szCs w:val="44"/>
        </w:rPr>
        <w:br w:type="page"/>
      </w:r>
      <w:r w:rsidR="00427B2E">
        <w:rPr>
          <w:noProof/>
          <w:lang w:val="en-GB" w:eastAsia="en-GB"/>
        </w:rPr>
        <w:lastRenderedPageBreak/>
        <w:drawing>
          <wp:anchor distT="0" distB="0" distL="114300" distR="114300" simplePos="0" relativeHeight="251648000" behindDoc="0" locked="0" layoutInCell="1" allowOverlap="1">
            <wp:simplePos x="0" y="0"/>
            <wp:positionH relativeFrom="column">
              <wp:posOffset>228600</wp:posOffset>
            </wp:positionH>
            <wp:positionV relativeFrom="paragraph">
              <wp:posOffset>0</wp:posOffset>
            </wp:positionV>
            <wp:extent cx="342900" cy="3429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42900" cy="342900"/>
                    </a:xfrm>
                    <a:prstGeom prst="rect">
                      <a:avLst/>
                    </a:prstGeom>
                    <a:noFill/>
                  </pic:spPr>
                </pic:pic>
              </a:graphicData>
            </a:graphic>
          </wp:anchor>
        </w:drawing>
      </w:r>
      <w:r>
        <w:t xml:space="preserve">  </w:t>
      </w:r>
      <w:r w:rsidR="00427B2E">
        <w:rPr>
          <w:rFonts w:ascii="Maiandra GD" w:hAnsi="Maiandra GD"/>
          <w:sz w:val="44"/>
          <w:szCs w:val="44"/>
        </w:rPr>
        <w:t>E</w:t>
      </w:r>
      <w:r w:rsidR="00427B2E">
        <w:rPr>
          <w:rFonts w:ascii="Maiandra GD" w:hAnsi="Maiandra GD"/>
          <w:sz w:val="36"/>
          <w:szCs w:val="36"/>
        </w:rPr>
        <w:t xml:space="preserve">nglish </w:t>
      </w:r>
      <w:r w:rsidR="00427B2E">
        <w:rPr>
          <w:rFonts w:ascii="Maiandra GD" w:hAnsi="Maiandra GD"/>
          <w:sz w:val="44"/>
          <w:szCs w:val="44"/>
        </w:rPr>
        <w:t>M</w:t>
      </w:r>
      <w:r w:rsidR="00427B2E">
        <w:rPr>
          <w:rFonts w:ascii="Maiandra GD" w:hAnsi="Maiandra GD"/>
          <w:sz w:val="36"/>
          <w:szCs w:val="36"/>
        </w:rPr>
        <w:t xml:space="preserve">artyrs’ </w:t>
      </w:r>
      <w:r w:rsidR="00427B2E">
        <w:rPr>
          <w:rFonts w:ascii="Maiandra GD" w:hAnsi="Maiandra GD"/>
          <w:sz w:val="44"/>
          <w:szCs w:val="44"/>
        </w:rPr>
        <w:t>C</w:t>
      </w:r>
      <w:r w:rsidR="00427B2E">
        <w:rPr>
          <w:rFonts w:ascii="Maiandra GD" w:hAnsi="Maiandra GD"/>
          <w:sz w:val="36"/>
          <w:szCs w:val="36"/>
        </w:rPr>
        <w:t xml:space="preserve">atholic </w:t>
      </w:r>
      <w:r w:rsidR="00427B2E">
        <w:rPr>
          <w:rFonts w:ascii="Maiandra GD" w:hAnsi="Maiandra GD"/>
          <w:sz w:val="44"/>
          <w:szCs w:val="44"/>
        </w:rPr>
        <w:t>P</w:t>
      </w:r>
      <w:r w:rsidR="00427B2E">
        <w:rPr>
          <w:rFonts w:ascii="Maiandra GD" w:hAnsi="Maiandra GD"/>
          <w:sz w:val="36"/>
          <w:szCs w:val="36"/>
        </w:rPr>
        <w:t xml:space="preserve">rimary </w:t>
      </w:r>
      <w:r w:rsidR="00427B2E">
        <w:rPr>
          <w:rFonts w:ascii="Maiandra GD" w:hAnsi="Maiandra GD"/>
          <w:sz w:val="44"/>
          <w:szCs w:val="44"/>
        </w:rPr>
        <w:t>S</w:t>
      </w:r>
      <w:r w:rsidR="00427B2E">
        <w:rPr>
          <w:rFonts w:ascii="Maiandra GD" w:hAnsi="Maiandra GD"/>
          <w:sz w:val="36"/>
          <w:szCs w:val="36"/>
        </w:rPr>
        <w:t>chool</w:t>
      </w:r>
    </w:p>
    <w:p w:rsidR="00427B2E" w:rsidRDefault="00427B2E" w:rsidP="00427B2E">
      <w:pPr>
        <w:jc w:val="center"/>
        <w:rPr>
          <w:rFonts w:ascii="Maiandra GD" w:hAnsi="Maiandra GD"/>
          <w:sz w:val="28"/>
          <w:szCs w:val="28"/>
        </w:rPr>
      </w:pPr>
    </w:p>
    <w:p w:rsidR="00427B2E" w:rsidRDefault="00427B2E" w:rsidP="00427B2E">
      <w:pPr>
        <w:jc w:val="center"/>
        <w:rPr>
          <w:rFonts w:ascii="Maiandra GD" w:hAnsi="Maiandra GD"/>
          <w:sz w:val="28"/>
          <w:szCs w:val="28"/>
        </w:rPr>
      </w:pPr>
      <w:r>
        <w:rPr>
          <w:rFonts w:ascii="Maiandra GD" w:hAnsi="Maiandra GD"/>
          <w:sz w:val="28"/>
          <w:szCs w:val="28"/>
        </w:rPr>
        <w:t>Admission Policy</w:t>
      </w:r>
    </w:p>
    <w:p w:rsidR="00427B2E" w:rsidRDefault="00427B2E" w:rsidP="00427B2E">
      <w:pPr>
        <w:jc w:val="center"/>
        <w:rPr>
          <w:rFonts w:ascii="Comic Sans MS" w:hAnsi="Comic Sans MS"/>
          <w:b/>
        </w:rPr>
      </w:pPr>
    </w:p>
    <w:p w:rsidR="00427B2E" w:rsidRDefault="00427B2E" w:rsidP="00427B2E">
      <w:pPr>
        <w:pStyle w:val="BodyText"/>
        <w:jc w:val="both"/>
        <w:rPr>
          <w:rFonts w:ascii="Maiandra GD" w:hAnsi="Maiandra GD"/>
          <w:bCs/>
        </w:rPr>
      </w:pPr>
      <w:r>
        <w:rPr>
          <w:rFonts w:ascii="Maiandra GD" w:hAnsi="Maiandra GD"/>
          <w:bCs/>
        </w:rPr>
        <w:t xml:space="preserve">English Martyrs’ school </w:t>
      </w:r>
      <w:proofErr w:type="gramStart"/>
      <w:r>
        <w:rPr>
          <w:rFonts w:ascii="Maiandra GD" w:hAnsi="Maiandra GD"/>
          <w:bCs/>
        </w:rPr>
        <w:t>was founded</w:t>
      </w:r>
      <w:proofErr w:type="gramEnd"/>
      <w:r>
        <w:rPr>
          <w:rFonts w:ascii="Maiandra GD" w:hAnsi="Maiandra GD"/>
          <w:bCs/>
        </w:rPr>
        <w:t xml:space="preserve"> by the Catholic Church to provide education for children of Catholic families.  The school is conducted by its governing body as part of the Catholic Church in accordance with its trust deed and instrument of government, and seeks at all times to be a witness to Jesus Christ.</w:t>
      </w:r>
    </w:p>
    <w:p w:rsidR="00427B2E" w:rsidRDefault="00427B2E" w:rsidP="00427B2E">
      <w:pPr>
        <w:pStyle w:val="BodyText"/>
        <w:jc w:val="both"/>
        <w:rPr>
          <w:rFonts w:ascii="Maiandra GD" w:hAnsi="Maiandra GD"/>
          <w:bCs/>
        </w:rPr>
      </w:pPr>
      <w:r>
        <w:rPr>
          <w:rFonts w:ascii="Maiandra GD" w:hAnsi="Maiandra GD"/>
          <w:bCs/>
        </w:rPr>
        <w:t xml:space="preserve">We ask all parents applying for a place here to respect this ethos and its importance to the school community.  This does not affect the right of parents who are not of the faith of this school to apply for and </w:t>
      </w:r>
      <w:proofErr w:type="gramStart"/>
      <w:r>
        <w:rPr>
          <w:rFonts w:ascii="Maiandra GD" w:hAnsi="Maiandra GD"/>
          <w:bCs/>
        </w:rPr>
        <w:t>be considered</w:t>
      </w:r>
      <w:proofErr w:type="gramEnd"/>
      <w:r>
        <w:rPr>
          <w:rFonts w:ascii="Maiandra GD" w:hAnsi="Maiandra GD"/>
          <w:bCs/>
        </w:rPr>
        <w:t xml:space="preserve"> for a place here.</w:t>
      </w:r>
    </w:p>
    <w:p w:rsidR="00427B2E" w:rsidRDefault="00427B2E" w:rsidP="00427B2E">
      <w:pPr>
        <w:pStyle w:val="BodyText"/>
        <w:jc w:val="both"/>
        <w:rPr>
          <w:rFonts w:ascii="Maiandra GD" w:hAnsi="Maiandra GD"/>
          <w:b/>
          <w:bCs/>
        </w:rPr>
      </w:pPr>
      <w:r>
        <w:rPr>
          <w:rFonts w:ascii="Maiandra GD" w:hAnsi="Maiandra GD"/>
          <w:bCs/>
        </w:rPr>
        <w:t>The governing body has sole responsibility for admissions to this school and intends to admit 60 pupils to the reception class in the school year</w:t>
      </w:r>
      <w:r w:rsidR="00DB2B1E">
        <w:rPr>
          <w:rFonts w:ascii="Maiandra GD" w:hAnsi="Maiandra GD"/>
          <w:bCs/>
        </w:rPr>
        <w:t>, which begins in September 2017/18</w:t>
      </w:r>
      <w:r>
        <w:rPr>
          <w:rFonts w:ascii="Maiandra GD" w:hAnsi="Maiandra GD"/>
          <w:bCs/>
        </w:rPr>
        <w:t xml:space="preserve"> </w:t>
      </w:r>
    </w:p>
    <w:p w:rsidR="00427B2E" w:rsidRDefault="00427B2E" w:rsidP="00427B2E">
      <w:pPr>
        <w:pStyle w:val="Heading2"/>
        <w:jc w:val="both"/>
        <w:rPr>
          <w:rFonts w:ascii="Maiandra GD" w:hAnsi="Maiandra GD"/>
          <w:i w:val="0"/>
          <w:sz w:val="20"/>
        </w:rPr>
      </w:pPr>
      <w:r>
        <w:rPr>
          <w:rFonts w:ascii="Maiandra GD" w:hAnsi="Maiandra GD"/>
          <w:i w:val="0"/>
          <w:sz w:val="20"/>
        </w:rPr>
        <w:t xml:space="preserve">Admission Criteria (These criteria </w:t>
      </w:r>
      <w:proofErr w:type="gramStart"/>
      <w:r>
        <w:rPr>
          <w:rFonts w:ascii="Maiandra GD" w:hAnsi="Maiandra GD"/>
          <w:i w:val="0"/>
          <w:sz w:val="20"/>
        </w:rPr>
        <w:t>will be acquired</w:t>
      </w:r>
      <w:proofErr w:type="gramEnd"/>
      <w:r>
        <w:rPr>
          <w:rFonts w:ascii="Maiandra GD" w:hAnsi="Maiandra GD"/>
          <w:i w:val="0"/>
          <w:sz w:val="20"/>
        </w:rPr>
        <w:t xml:space="preserve"> sequentially).</w:t>
      </w:r>
    </w:p>
    <w:p w:rsidR="00427B2E" w:rsidRDefault="00427B2E" w:rsidP="00427B2E">
      <w:pPr>
        <w:rPr>
          <w:rFonts w:ascii="Maiandra GD" w:hAnsi="Maiandra GD"/>
        </w:rPr>
      </w:pPr>
    </w:p>
    <w:p w:rsidR="00B74C7F" w:rsidRDefault="00427B2E" w:rsidP="00427B2E">
      <w:pPr>
        <w:numPr>
          <w:ilvl w:val="0"/>
          <w:numId w:val="1"/>
        </w:numPr>
        <w:jc w:val="both"/>
        <w:rPr>
          <w:rFonts w:ascii="Maiandra GD" w:hAnsi="Maiandra GD"/>
          <w:bCs/>
        </w:rPr>
      </w:pPr>
      <w:r>
        <w:rPr>
          <w:rFonts w:ascii="Maiandra GD" w:hAnsi="Maiandra GD"/>
          <w:bCs/>
        </w:rPr>
        <w:t>Looked after children in the care of Catholic families and previously looked after children</w:t>
      </w:r>
      <w:proofErr w:type="gramStart"/>
      <w:r>
        <w:rPr>
          <w:rFonts w:ascii="Maiandra GD" w:hAnsi="Maiandra GD"/>
          <w:bCs/>
        </w:rPr>
        <w:t>..</w:t>
      </w:r>
      <w:proofErr w:type="gramEnd"/>
      <w:r>
        <w:rPr>
          <w:rFonts w:ascii="Maiandra GD" w:hAnsi="Maiandra GD"/>
          <w:bCs/>
        </w:rPr>
        <w:t xml:space="preserve"> </w:t>
      </w:r>
    </w:p>
    <w:p w:rsidR="00427B2E" w:rsidRDefault="008F6865" w:rsidP="00B74C7F">
      <w:pPr>
        <w:ind w:left="720"/>
        <w:jc w:val="both"/>
        <w:rPr>
          <w:rFonts w:ascii="Maiandra GD" w:hAnsi="Maiandra GD"/>
          <w:bCs/>
        </w:rPr>
      </w:pPr>
      <w:r>
        <w:rPr>
          <w:rFonts w:ascii="Maiandra GD" w:hAnsi="Maiandra GD"/>
          <w:bCs/>
        </w:rPr>
        <w:t>(</w:t>
      </w:r>
      <w:proofErr w:type="gramStart"/>
      <w:r w:rsidR="00427B2E">
        <w:rPr>
          <w:rFonts w:ascii="Maiandra GD" w:hAnsi="Maiandra GD"/>
          <w:bCs/>
        </w:rPr>
        <w:t>please</w:t>
      </w:r>
      <w:proofErr w:type="gramEnd"/>
      <w:r w:rsidR="00427B2E">
        <w:rPr>
          <w:rFonts w:ascii="Maiandra GD" w:hAnsi="Maiandra GD"/>
          <w:bCs/>
        </w:rPr>
        <w:t xml:space="preserve"> see ‘notes’ on last page).</w:t>
      </w:r>
    </w:p>
    <w:p w:rsidR="00427B2E" w:rsidRDefault="00427B2E" w:rsidP="00427B2E">
      <w:pPr>
        <w:numPr>
          <w:ilvl w:val="0"/>
          <w:numId w:val="1"/>
        </w:numPr>
        <w:jc w:val="both"/>
        <w:rPr>
          <w:rFonts w:ascii="Maiandra GD" w:hAnsi="Maiandra GD"/>
          <w:bCs/>
        </w:rPr>
      </w:pPr>
      <w:r>
        <w:rPr>
          <w:rFonts w:ascii="Maiandra GD" w:hAnsi="Maiandra GD"/>
          <w:bCs/>
        </w:rPr>
        <w:t xml:space="preserve">Baptised Catholic Children from practising Catholic families who are resident in the parishes of English Martyrs’ and St </w:t>
      </w:r>
      <w:proofErr w:type="spellStart"/>
      <w:r>
        <w:rPr>
          <w:rFonts w:ascii="Maiandra GD" w:hAnsi="Maiandra GD"/>
          <w:bCs/>
        </w:rPr>
        <w:t>Wilfrid’s</w:t>
      </w:r>
      <w:proofErr w:type="spellEnd"/>
      <w:r>
        <w:rPr>
          <w:rFonts w:ascii="Maiandra GD" w:hAnsi="Maiandra GD"/>
          <w:bCs/>
        </w:rPr>
        <w:t xml:space="preserve"> who practice at either church or at a chaplaincy for their home language or at a church recognised as being in union with the Catholic Church.  Applications </w:t>
      </w:r>
      <w:proofErr w:type="gramStart"/>
      <w:r>
        <w:rPr>
          <w:rFonts w:ascii="Maiandra GD" w:hAnsi="Maiandra GD"/>
          <w:bCs/>
        </w:rPr>
        <w:t>will be ranked</w:t>
      </w:r>
      <w:proofErr w:type="gramEnd"/>
      <w:r>
        <w:rPr>
          <w:rFonts w:ascii="Maiandra GD" w:hAnsi="Maiandra GD"/>
          <w:bCs/>
        </w:rPr>
        <w:t xml:space="preserve"> in the order shown on the Supplementary Form.  </w:t>
      </w:r>
      <w:proofErr w:type="gramStart"/>
      <w:r>
        <w:rPr>
          <w:rFonts w:ascii="Maiandra GD" w:hAnsi="Maiandra GD"/>
          <w:bCs/>
        </w:rPr>
        <w:t>Firstly</w:t>
      </w:r>
      <w:proofErr w:type="gramEnd"/>
      <w:r>
        <w:rPr>
          <w:rFonts w:ascii="Maiandra GD" w:hAnsi="Maiandra GD"/>
          <w:bCs/>
        </w:rPr>
        <w:t xml:space="preserve"> those who attend Mass weekly, secondly those who attend most weeks, thirdly monthly, fourthly several times a year, fifthly never</w:t>
      </w:r>
      <w:r w:rsidR="00B74C7F">
        <w:rPr>
          <w:rFonts w:ascii="Maiandra GD" w:hAnsi="Maiandra GD"/>
          <w:bCs/>
        </w:rPr>
        <w:t>.</w:t>
      </w:r>
    </w:p>
    <w:p w:rsidR="00427B2E" w:rsidRDefault="00427B2E" w:rsidP="00427B2E">
      <w:pPr>
        <w:numPr>
          <w:ilvl w:val="0"/>
          <w:numId w:val="1"/>
        </w:numPr>
        <w:jc w:val="both"/>
        <w:rPr>
          <w:rFonts w:ascii="Maiandra GD" w:hAnsi="Maiandra GD"/>
          <w:bCs/>
        </w:rPr>
      </w:pPr>
      <w:r>
        <w:rPr>
          <w:rFonts w:ascii="Maiandra GD" w:hAnsi="Maiandra GD"/>
          <w:bCs/>
        </w:rPr>
        <w:t>Other baptised Catholic children who are resident in and practise in other parishes.</w:t>
      </w:r>
    </w:p>
    <w:p w:rsidR="00427B2E" w:rsidRDefault="00427B2E" w:rsidP="00427B2E">
      <w:pPr>
        <w:numPr>
          <w:ilvl w:val="0"/>
          <w:numId w:val="1"/>
        </w:numPr>
        <w:jc w:val="both"/>
        <w:rPr>
          <w:rFonts w:ascii="Maiandra GD" w:hAnsi="Maiandra GD"/>
          <w:bCs/>
        </w:rPr>
      </w:pPr>
      <w:r>
        <w:rPr>
          <w:rFonts w:ascii="Maiandra GD" w:hAnsi="Maiandra GD"/>
          <w:bCs/>
        </w:rPr>
        <w:t>Other looked after children not of the catholic faith but of any or no faith.</w:t>
      </w:r>
    </w:p>
    <w:p w:rsidR="00427B2E" w:rsidRDefault="00427B2E" w:rsidP="00427B2E">
      <w:pPr>
        <w:numPr>
          <w:ilvl w:val="0"/>
          <w:numId w:val="1"/>
        </w:numPr>
        <w:jc w:val="both"/>
        <w:rPr>
          <w:rFonts w:ascii="Maiandra GD" w:hAnsi="Maiandra GD"/>
          <w:bCs/>
        </w:rPr>
      </w:pPr>
      <w:r>
        <w:rPr>
          <w:rFonts w:ascii="Maiandra GD" w:hAnsi="Maiandra GD"/>
          <w:bCs/>
        </w:rPr>
        <w:t xml:space="preserve">Members of Eastern </w:t>
      </w:r>
      <w:smartTag w:uri="urn:schemas-microsoft-com:office:smarttags" w:element="place">
        <w:smartTag w:uri="urn:schemas-microsoft-com:office:smarttags" w:element="PlaceName">
          <w:r>
            <w:rPr>
              <w:rFonts w:ascii="Maiandra GD" w:hAnsi="Maiandra GD"/>
              <w:bCs/>
            </w:rPr>
            <w:t>Christian</w:t>
          </w:r>
        </w:smartTag>
        <w:r>
          <w:rPr>
            <w:rFonts w:ascii="Maiandra GD" w:hAnsi="Maiandra GD"/>
            <w:bCs/>
          </w:rPr>
          <w:t xml:space="preserve"> </w:t>
        </w:r>
        <w:smartTag w:uri="urn:schemas-microsoft-com:office:smarttags" w:element="PlaceName">
          <w:r>
            <w:rPr>
              <w:rFonts w:ascii="Maiandra GD" w:hAnsi="Maiandra GD"/>
              <w:bCs/>
            </w:rPr>
            <w:t>Churches</w:t>
          </w:r>
        </w:smartTag>
      </w:smartTag>
      <w:r>
        <w:rPr>
          <w:rFonts w:ascii="Maiandra GD" w:hAnsi="Maiandra GD"/>
          <w:bCs/>
        </w:rPr>
        <w:t xml:space="preserve"> (Orthodox)</w:t>
      </w:r>
    </w:p>
    <w:p w:rsidR="00427B2E" w:rsidRDefault="00427B2E" w:rsidP="00427B2E">
      <w:pPr>
        <w:numPr>
          <w:ilvl w:val="0"/>
          <w:numId w:val="1"/>
        </w:numPr>
        <w:jc w:val="both"/>
        <w:rPr>
          <w:rFonts w:ascii="Maiandra GD" w:hAnsi="Maiandra GD"/>
          <w:bCs/>
        </w:rPr>
      </w:pPr>
      <w:proofErr w:type="gramStart"/>
      <w:r>
        <w:rPr>
          <w:rFonts w:ascii="Maiandra GD" w:hAnsi="Maiandra GD"/>
          <w:bCs/>
        </w:rPr>
        <w:t>Children who are members of other Christian Churches.</w:t>
      </w:r>
      <w:proofErr w:type="gramEnd"/>
      <w:r>
        <w:rPr>
          <w:rFonts w:ascii="Maiandra GD" w:hAnsi="Maiandra GD"/>
          <w:bCs/>
        </w:rPr>
        <w:t xml:space="preserve">  </w:t>
      </w:r>
    </w:p>
    <w:p w:rsidR="00427B2E" w:rsidRDefault="00427B2E" w:rsidP="00427B2E">
      <w:pPr>
        <w:numPr>
          <w:ilvl w:val="0"/>
          <w:numId w:val="1"/>
        </w:numPr>
        <w:jc w:val="both"/>
        <w:rPr>
          <w:rFonts w:ascii="Maiandra GD" w:hAnsi="Maiandra GD"/>
          <w:bCs/>
        </w:rPr>
      </w:pPr>
      <w:proofErr w:type="gramStart"/>
      <w:r>
        <w:rPr>
          <w:rFonts w:ascii="Maiandra GD" w:hAnsi="Maiandra GD"/>
          <w:bCs/>
        </w:rPr>
        <w:t>Any other applicants.</w:t>
      </w:r>
      <w:proofErr w:type="gramEnd"/>
    </w:p>
    <w:p w:rsidR="00427B2E" w:rsidRDefault="00427B2E" w:rsidP="00427B2E">
      <w:pPr>
        <w:jc w:val="both"/>
        <w:rPr>
          <w:rFonts w:ascii="Comic Sans MS" w:hAnsi="Comic Sans MS"/>
          <w:bCs/>
        </w:rPr>
      </w:pPr>
    </w:p>
    <w:p w:rsidR="00427B2E" w:rsidRDefault="00427B2E" w:rsidP="00427B2E">
      <w:pPr>
        <w:jc w:val="both"/>
        <w:rPr>
          <w:rFonts w:ascii="Maiandra GD" w:hAnsi="Maiandra GD"/>
          <w:bCs/>
        </w:rPr>
      </w:pPr>
      <w:r>
        <w:rPr>
          <w:rFonts w:ascii="Maiandra GD" w:hAnsi="Maiandra GD"/>
          <w:bCs/>
        </w:rPr>
        <w:t>The attendance of a brother or sister, half-siblings, step, foster and adopted siblings at the school at the time of enrolment will increase the priority of an application within each category.</w:t>
      </w:r>
    </w:p>
    <w:p w:rsidR="00427B2E" w:rsidRDefault="00427B2E" w:rsidP="00427B2E">
      <w:pPr>
        <w:jc w:val="both"/>
        <w:rPr>
          <w:rFonts w:ascii="Maiandra GD" w:hAnsi="Maiandra GD"/>
          <w:bCs/>
        </w:rPr>
      </w:pPr>
    </w:p>
    <w:p w:rsidR="00427B2E" w:rsidRDefault="00427B2E" w:rsidP="00427B2E">
      <w:pPr>
        <w:pStyle w:val="BodyText2"/>
        <w:jc w:val="both"/>
        <w:rPr>
          <w:rFonts w:ascii="Maiandra GD" w:hAnsi="Maiandra GD"/>
          <w:b w:val="0"/>
          <w:sz w:val="20"/>
        </w:rPr>
      </w:pPr>
      <w:r>
        <w:rPr>
          <w:rFonts w:ascii="Maiandra GD" w:hAnsi="Maiandra GD"/>
          <w:b w:val="0"/>
          <w:sz w:val="20"/>
        </w:rPr>
        <w:t xml:space="preserve">The governing body may increase the priority of an application within a category where evidence is provided at the time of application of an exceptional social, medical, pastoral or other need of the </w:t>
      </w:r>
      <w:proofErr w:type="gramStart"/>
      <w:r>
        <w:rPr>
          <w:rFonts w:ascii="Maiandra GD" w:hAnsi="Maiandra GD"/>
          <w:b w:val="0"/>
          <w:sz w:val="20"/>
        </w:rPr>
        <w:t>child which can be most appropriately</w:t>
      </w:r>
      <w:proofErr w:type="gramEnd"/>
      <w:r>
        <w:rPr>
          <w:rFonts w:ascii="Maiandra GD" w:hAnsi="Maiandra GD"/>
          <w:b w:val="0"/>
          <w:sz w:val="20"/>
        </w:rPr>
        <w:t xml:space="preserve"> be met at this school.  The professional evidence should indicate the particular reason why the school is most appropriate to meet the needs, and the difficulties that would</w:t>
      </w:r>
      <w:r>
        <w:rPr>
          <w:rFonts w:ascii="Comic Sans MS" w:hAnsi="Comic Sans MS"/>
          <w:b w:val="0"/>
          <w:sz w:val="20"/>
        </w:rPr>
        <w:t xml:space="preserve"> </w:t>
      </w:r>
      <w:r>
        <w:rPr>
          <w:rFonts w:ascii="Maiandra GD" w:hAnsi="Maiandra GD"/>
          <w:b w:val="0"/>
          <w:sz w:val="20"/>
        </w:rPr>
        <w:t>cause were the child at a different school.</w:t>
      </w:r>
    </w:p>
    <w:p w:rsidR="00427B2E" w:rsidRDefault="00427B2E" w:rsidP="00427B2E">
      <w:pPr>
        <w:pStyle w:val="BodyText2"/>
        <w:jc w:val="both"/>
        <w:rPr>
          <w:rFonts w:ascii="Maiandra GD" w:hAnsi="Maiandra GD"/>
          <w:b w:val="0"/>
          <w:sz w:val="20"/>
        </w:rPr>
      </w:pPr>
    </w:p>
    <w:p w:rsidR="00427B2E" w:rsidRDefault="00427B2E" w:rsidP="00427B2E">
      <w:pPr>
        <w:pStyle w:val="BodyText2"/>
        <w:jc w:val="both"/>
        <w:rPr>
          <w:rFonts w:ascii="Maiandra GD" w:hAnsi="Maiandra GD"/>
          <w:b w:val="0"/>
          <w:sz w:val="20"/>
          <w:u w:val="single"/>
        </w:rPr>
      </w:pPr>
      <w:r>
        <w:rPr>
          <w:rFonts w:ascii="Maiandra GD" w:hAnsi="Maiandra GD"/>
          <w:b w:val="0"/>
          <w:sz w:val="20"/>
          <w:u w:val="single"/>
        </w:rPr>
        <w:t xml:space="preserve">Admission of children below compulsory school age </w:t>
      </w:r>
    </w:p>
    <w:p w:rsidR="00427B2E" w:rsidRDefault="00427B2E" w:rsidP="00427B2E">
      <w:pPr>
        <w:pStyle w:val="BodyText2"/>
        <w:jc w:val="both"/>
        <w:rPr>
          <w:rFonts w:ascii="Maiandra GD" w:hAnsi="Maiandra GD"/>
          <w:b w:val="0"/>
          <w:sz w:val="20"/>
        </w:rPr>
      </w:pPr>
      <w:r>
        <w:rPr>
          <w:rFonts w:ascii="Maiandra GD" w:hAnsi="Maiandra GD"/>
          <w:b w:val="0"/>
          <w:sz w:val="20"/>
        </w:rPr>
        <w:t xml:space="preserve">The governors will provide for the admission of all children in September following their fourth birthday.  Parents can request that the date their child is admitted to the school is deferred until later in the school year or until the child reaches compulsory school age in that school year; parents may also request that their child </w:t>
      </w:r>
      <w:proofErr w:type="gramStart"/>
      <w:r>
        <w:rPr>
          <w:rFonts w:ascii="Maiandra GD" w:hAnsi="Maiandra GD"/>
          <w:b w:val="0"/>
          <w:sz w:val="20"/>
        </w:rPr>
        <w:t>attends</w:t>
      </w:r>
      <w:proofErr w:type="gramEnd"/>
      <w:r>
        <w:rPr>
          <w:rFonts w:ascii="Maiandra GD" w:hAnsi="Maiandra GD"/>
          <w:b w:val="0"/>
          <w:sz w:val="20"/>
        </w:rPr>
        <w:t xml:space="preserve"> part-time until the child reaches compulsory school age. </w:t>
      </w:r>
    </w:p>
    <w:p w:rsidR="00427B2E" w:rsidRDefault="00427B2E" w:rsidP="00427B2E">
      <w:pPr>
        <w:pStyle w:val="BodyText2"/>
        <w:jc w:val="both"/>
        <w:rPr>
          <w:rFonts w:ascii="Maiandra GD" w:hAnsi="Maiandra GD"/>
          <w:sz w:val="20"/>
        </w:rPr>
      </w:pPr>
    </w:p>
    <w:p w:rsidR="00427B2E" w:rsidRDefault="00427B2E" w:rsidP="00427B2E">
      <w:pPr>
        <w:pStyle w:val="BodyText2"/>
        <w:jc w:val="both"/>
        <w:rPr>
          <w:rFonts w:ascii="Maiandra GD" w:hAnsi="Maiandra GD"/>
          <w:b w:val="0"/>
          <w:sz w:val="20"/>
        </w:rPr>
      </w:pPr>
      <w:r>
        <w:rPr>
          <w:rFonts w:ascii="Maiandra GD" w:hAnsi="Maiandra GD"/>
          <w:b w:val="0"/>
          <w:sz w:val="20"/>
        </w:rPr>
        <w:t>In-year (casual) admissions</w:t>
      </w:r>
    </w:p>
    <w:p w:rsidR="00427B2E" w:rsidRDefault="00427B2E" w:rsidP="00427B2E">
      <w:pPr>
        <w:pStyle w:val="BodyText2"/>
        <w:jc w:val="both"/>
        <w:rPr>
          <w:rFonts w:ascii="Maiandra GD" w:hAnsi="Maiandra GD"/>
          <w:b w:val="0"/>
          <w:sz w:val="20"/>
        </w:rPr>
      </w:pPr>
      <w:r>
        <w:rPr>
          <w:rFonts w:ascii="Maiandra GD" w:hAnsi="Maiandra GD"/>
          <w:b w:val="0"/>
          <w:sz w:val="20"/>
        </w:rPr>
        <w:t xml:space="preserve">Applications for a place at the school in-year </w:t>
      </w:r>
      <w:proofErr w:type="gramStart"/>
      <w:r>
        <w:rPr>
          <w:rFonts w:ascii="Maiandra GD" w:hAnsi="Maiandra GD"/>
          <w:b w:val="0"/>
          <w:sz w:val="20"/>
        </w:rPr>
        <w:t>must be made</w:t>
      </w:r>
      <w:proofErr w:type="gramEnd"/>
      <w:r>
        <w:rPr>
          <w:rFonts w:ascii="Maiandra GD" w:hAnsi="Maiandra GD"/>
          <w:b w:val="0"/>
          <w:sz w:val="20"/>
        </w:rPr>
        <w:t xml:space="preserve"> using the common application form of the local authority (LA) where the child resides.  This form </w:t>
      </w:r>
      <w:proofErr w:type="gramStart"/>
      <w:r>
        <w:rPr>
          <w:rFonts w:ascii="Maiandra GD" w:hAnsi="Maiandra GD"/>
          <w:b w:val="0"/>
          <w:sz w:val="20"/>
        </w:rPr>
        <w:t>must be returned</w:t>
      </w:r>
      <w:proofErr w:type="gramEnd"/>
      <w:r>
        <w:rPr>
          <w:rFonts w:ascii="Maiandra GD" w:hAnsi="Maiandra GD"/>
          <w:b w:val="0"/>
          <w:sz w:val="20"/>
        </w:rPr>
        <w:t xml:space="preserve"> to the LA.  The school’s supplementary form </w:t>
      </w:r>
      <w:proofErr w:type="gramStart"/>
      <w:r>
        <w:rPr>
          <w:rFonts w:ascii="Maiandra GD" w:hAnsi="Maiandra GD"/>
          <w:b w:val="0"/>
          <w:sz w:val="20"/>
        </w:rPr>
        <w:t>should also be completed</w:t>
      </w:r>
      <w:proofErr w:type="gramEnd"/>
      <w:r>
        <w:rPr>
          <w:rFonts w:ascii="Maiandra GD" w:hAnsi="Maiandra GD"/>
          <w:b w:val="0"/>
          <w:sz w:val="20"/>
        </w:rPr>
        <w:t xml:space="preserve"> to enable the governors to rank the application in the event of there being more than one application for a place.  The governors will use the same criteria to rank the application as that listed above.  The </w:t>
      </w:r>
      <w:proofErr w:type="gramStart"/>
      <w:r>
        <w:rPr>
          <w:rFonts w:ascii="Maiandra GD" w:hAnsi="Maiandra GD"/>
          <w:b w:val="0"/>
          <w:sz w:val="20"/>
        </w:rPr>
        <w:t>offer of a place at the school will be made by the LA on behalf of the governors</w:t>
      </w:r>
      <w:proofErr w:type="gramEnd"/>
      <w:r>
        <w:rPr>
          <w:rFonts w:ascii="Maiandra GD" w:hAnsi="Maiandra GD"/>
          <w:b w:val="0"/>
          <w:sz w:val="20"/>
        </w:rPr>
        <w:t xml:space="preserve">.  In the event of the </w:t>
      </w:r>
      <w:proofErr w:type="gramStart"/>
      <w:r>
        <w:rPr>
          <w:rFonts w:ascii="Maiandra GD" w:hAnsi="Maiandra GD"/>
          <w:b w:val="0"/>
          <w:sz w:val="20"/>
        </w:rPr>
        <w:t>governors</w:t>
      </w:r>
      <w:proofErr w:type="gramEnd"/>
      <w:r>
        <w:rPr>
          <w:rFonts w:ascii="Maiandra GD" w:hAnsi="Maiandra GD"/>
          <w:b w:val="0"/>
          <w:sz w:val="20"/>
        </w:rPr>
        <w:t xml:space="preserve"> deciding that a place cannot be offered parents will be offered the opportunity of placing their child’s name on the waiting list.  This does not prevent parents from exercising their right to appeal against the decision not to offer a place. </w:t>
      </w:r>
    </w:p>
    <w:p w:rsidR="00427B2E" w:rsidRDefault="00427B2E" w:rsidP="00427B2E">
      <w:pPr>
        <w:pStyle w:val="BodyText2"/>
        <w:jc w:val="both"/>
        <w:rPr>
          <w:rFonts w:ascii="Maiandra GD" w:hAnsi="Maiandra GD"/>
          <w:b w:val="0"/>
          <w:sz w:val="20"/>
        </w:rPr>
      </w:pPr>
    </w:p>
    <w:p w:rsidR="00427B2E" w:rsidRDefault="00427B2E" w:rsidP="00427B2E">
      <w:pPr>
        <w:pStyle w:val="BodyText2"/>
        <w:jc w:val="both"/>
        <w:rPr>
          <w:rFonts w:ascii="Maiandra GD" w:hAnsi="Maiandra GD"/>
          <w:b w:val="0"/>
          <w:sz w:val="20"/>
        </w:rPr>
      </w:pPr>
      <w:proofErr w:type="gramStart"/>
      <w:r>
        <w:rPr>
          <w:rFonts w:ascii="Maiandra GD" w:hAnsi="Maiandra GD"/>
          <w:b w:val="0"/>
          <w:sz w:val="20"/>
        </w:rPr>
        <w:t>Nursery class entry requirements</w:t>
      </w:r>
      <w:proofErr w:type="gramEnd"/>
      <w:r>
        <w:rPr>
          <w:rFonts w:ascii="Maiandra GD" w:hAnsi="Maiandra GD"/>
          <w:b w:val="0"/>
          <w:sz w:val="20"/>
        </w:rPr>
        <w:t xml:space="preserve"> – Admissions to the nursery class are based on the same criteria as an admission to the main school</w:t>
      </w:r>
    </w:p>
    <w:p w:rsidR="00427B2E" w:rsidRDefault="00427B2E" w:rsidP="00427B2E">
      <w:pPr>
        <w:pStyle w:val="Heading3"/>
        <w:jc w:val="both"/>
        <w:rPr>
          <w:rFonts w:ascii="Maiandra GD" w:hAnsi="Maiandra GD"/>
          <w:sz w:val="20"/>
        </w:rPr>
      </w:pPr>
      <w:r>
        <w:rPr>
          <w:rFonts w:ascii="Maiandra GD" w:hAnsi="Maiandra GD"/>
          <w:sz w:val="20"/>
        </w:rPr>
        <w:lastRenderedPageBreak/>
        <w:t>Over-subscription</w:t>
      </w:r>
    </w:p>
    <w:p w:rsidR="00427B2E" w:rsidRDefault="00427B2E" w:rsidP="00427B2E">
      <w:pPr>
        <w:jc w:val="both"/>
        <w:rPr>
          <w:rFonts w:ascii="Maiandra GD" w:hAnsi="Maiandra GD"/>
          <w:bCs/>
        </w:rPr>
      </w:pPr>
      <w:r>
        <w:rPr>
          <w:rFonts w:ascii="Maiandra GD" w:hAnsi="Maiandra GD"/>
          <w:bCs/>
        </w:rPr>
        <w:t xml:space="preserve">Where the offer of places to all the applicants in any of the categories listed above would still lead to oversubscription, the places up to the admission number </w:t>
      </w:r>
      <w:proofErr w:type="gramStart"/>
      <w:r>
        <w:rPr>
          <w:rFonts w:ascii="Maiandra GD" w:hAnsi="Maiandra GD"/>
          <w:bCs/>
        </w:rPr>
        <w:t>will be offered</w:t>
      </w:r>
      <w:proofErr w:type="gramEnd"/>
      <w:r>
        <w:rPr>
          <w:rFonts w:ascii="Maiandra GD" w:hAnsi="Maiandra GD"/>
          <w:bCs/>
        </w:rPr>
        <w:t xml:space="preserve"> to those living nearest to the school.  </w:t>
      </w:r>
    </w:p>
    <w:p w:rsidR="00427B2E" w:rsidRDefault="00427B2E" w:rsidP="00427B2E">
      <w:pPr>
        <w:jc w:val="both"/>
        <w:rPr>
          <w:rFonts w:ascii="Maiandra GD" w:hAnsi="Maiandra GD"/>
          <w:bCs/>
        </w:rPr>
      </w:pPr>
    </w:p>
    <w:p w:rsidR="00427B2E" w:rsidRDefault="00427B2E" w:rsidP="00427B2E">
      <w:pPr>
        <w:jc w:val="both"/>
        <w:rPr>
          <w:rFonts w:ascii="Maiandra GD" w:hAnsi="Maiandra GD"/>
          <w:bCs/>
        </w:rPr>
      </w:pPr>
      <w:r>
        <w:rPr>
          <w:rFonts w:ascii="Maiandra GD" w:hAnsi="Maiandra GD"/>
          <w:bCs/>
        </w:rPr>
        <w:t xml:space="preserve">The LA determines the distance using the computerised Geographical Information System (GIS).  This system measures the distance from each applicant’s home to the designated main entrance of the school by the shortest </w:t>
      </w:r>
      <w:proofErr w:type="gramStart"/>
      <w:r>
        <w:rPr>
          <w:rFonts w:ascii="Maiandra GD" w:hAnsi="Maiandra GD"/>
          <w:bCs/>
        </w:rPr>
        <w:t>straight line</w:t>
      </w:r>
      <w:proofErr w:type="gramEnd"/>
      <w:r>
        <w:rPr>
          <w:rFonts w:ascii="Maiandra GD" w:hAnsi="Maiandra GD"/>
          <w:bCs/>
        </w:rPr>
        <w:t xml:space="preserve"> route in metres.  A </w:t>
      </w:r>
      <w:proofErr w:type="spellStart"/>
      <w:r>
        <w:rPr>
          <w:rFonts w:ascii="Maiandra GD" w:hAnsi="Maiandra GD"/>
          <w:bCs/>
        </w:rPr>
        <w:t>centroid</w:t>
      </w:r>
      <w:proofErr w:type="spellEnd"/>
      <w:r>
        <w:rPr>
          <w:rFonts w:ascii="Maiandra GD" w:hAnsi="Maiandra GD"/>
          <w:bCs/>
        </w:rPr>
        <w:t xml:space="preserve"> (centre point), supplied by Ordnance Survey (OS), determines the start point of the home address.  If a child lives in a block of flats where a communal entrance is used, the </w:t>
      </w:r>
      <w:proofErr w:type="spellStart"/>
      <w:r>
        <w:rPr>
          <w:rFonts w:ascii="Maiandra GD" w:hAnsi="Maiandra GD"/>
          <w:bCs/>
        </w:rPr>
        <w:t>centroid</w:t>
      </w:r>
      <w:proofErr w:type="spellEnd"/>
      <w:r>
        <w:rPr>
          <w:rFonts w:ascii="Maiandra GD" w:hAnsi="Maiandra GD"/>
          <w:bCs/>
        </w:rPr>
        <w:t xml:space="preserve"> for the block and not the individual flat </w:t>
      </w:r>
      <w:proofErr w:type="gramStart"/>
      <w:r>
        <w:rPr>
          <w:rFonts w:ascii="Maiandra GD" w:hAnsi="Maiandra GD"/>
          <w:bCs/>
        </w:rPr>
        <w:t>is used</w:t>
      </w:r>
      <w:proofErr w:type="gramEnd"/>
      <w:r>
        <w:rPr>
          <w:rFonts w:ascii="Maiandra GD" w:hAnsi="Maiandra GD"/>
          <w:bCs/>
        </w:rPr>
        <w:t xml:space="preserve"> for calculation purposes.  When dealing with multiple applications from a block of flats to the school, lower door numbers will take priority. </w:t>
      </w:r>
    </w:p>
    <w:p w:rsidR="00427B2E" w:rsidRDefault="00427B2E" w:rsidP="00427B2E">
      <w:pPr>
        <w:jc w:val="both"/>
        <w:rPr>
          <w:rFonts w:ascii="Maiandra GD" w:hAnsi="Maiandra GD"/>
          <w:bCs/>
        </w:rPr>
      </w:pPr>
    </w:p>
    <w:p w:rsidR="00427B2E" w:rsidRDefault="00427B2E" w:rsidP="00427B2E">
      <w:pPr>
        <w:jc w:val="both"/>
        <w:rPr>
          <w:rFonts w:ascii="Maiandra GD" w:hAnsi="Maiandra GD"/>
        </w:rPr>
      </w:pPr>
      <w:r>
        <w:rPr>
          <w:rFonts w:ascii="Maiandra GD" w:hAnsi="Maiandra GD"/>
          <w:b/>
        </w:rPr>
        <w:t xml:space="preserve">Home address: </w:t>
      </w:r>
    </w:p>
    <w:p w:rsidR="00427B2E" w:rsidRDefault="00427B2E" w:rsidP="00427B2E">
      <w:pPr>
        <w:jc w:val="both"/>
        <w:rPr>
          <w:rFonts w:ascii="Maiandra GD" w:hAnsi="Maiandra GD"/>
          <w:bCs/>
        </w:rPr>
      </w:pPr>
      <w:r>
        <w:rPr>
          <w:rFonts w:ascii="Maiandra GD" w:hAnsi="Maiandra GD"/>
        </w:rPr>
        <w:t xml:space="preserve">Where parents share responsibility for a child, the address at which the child spends the majority of schools nights (Sunday – Thursday) </w:t>
      </w:r>
      <w:proofErr w:type="gramStart"/>
      <w:r>
        <w:rPr>
          <w:rFonts w:ascii="Maiandra GD" w:hAnsi="Maiandra GD"/>
        </w:rPr>
        <w:t>will be considered</w:t>
      </w:r>
      <w:proofErr w:type="gramEnd"/>
      <w:r>
        <w:rPr>
          <w:rFonts w:ascii="Maiandra GD" w:hAnsi="Maiandra GD"/>
        </w:rPr>
        <w:t xml:space="preserve"> the ‘home’ address.</w:t>
      </w:r>
    </w:p>
    <w:p w:rsidR="00427B2E" w:rsidRDefault="00427B2E" w:rsidP="00427B2E">
      <w:pPr>
        <w:pStyle w:val="Heading3"/>
        <w:jc w:val="both"/>
        <w:rPr>
          <w:rFonts w:ascii="Maiandra GD" w:hAnsi="Maiandra GD"/>
          <w:sz w:val="20"/>
        </w:rPr>
      </w:pPr>
      <w:r>
        <w:rPr>
          <w:rFonts w:ascii="Maiandra GD" w:hAnsi="Maiandra GD"/>
          <w:sz w:val="20"/>
        </w:rPr>
        <w:t>Application Procedures and Timetable</w:t>
      </w:r>
    </w:p>
    <w:p w:rsidR="00427B2E" w:rsidRDefault="00427B2E" w:rsidP="00427B2E">
      <w:pPr>
        <w:jc w:val="both"/>
        <w:rPr>
          <w:rFonts w:ascii="Maiandra GD" w:hAnsi="Maiandra GD"/>
        </w:rPr>
      </w:pPr>
      <w:r>
        <w:rPr>
          <w:rFonts w:ascii="Maiandra GD" w:hAnsi="Maiandra GD"/>
        </w:rPr>
        <w:t xml:space="preserve">The supplementary form and documentation </w:t>
      </w:r>
      <w:proofErr w:type="gramStart"/>
      <w:r>
        <w:rPr>
          <w:rFonts w:ascii="Maiandra GD" w:hAnsi="Maiandra GD"/>
        </w:rPr>
        <w:t>should be submitted</w:t>
      </w:r>
      <w:proofErr w:type="gramEnd"/>
      <w:r>
        <w:rPr>
          <w:rFonts w:ascii="Maiandra GD" w:hAnsi="Maiandra GD"/>
        </w:rPr>
        <w:t xml:space="preserve"> to the school.  Completion of a Supplementary Form is not mandatory; however, if one is not received the Governors will not be able to apply their admission criteria and the application will be considered under the ‘any other applicants’ category (criterion 7 of the admissions criteria).</w:t>
      </w:r>
    </w:p>
    <w:p w:rsidR="00427B2E" w:rsidRDefault="00427B2E" w:rsidP="00427B2E">
      <w:pPr>
        <w:jc w:val="both"/>
        <w:rPr>
          <w:rFonts w:ascii="Maiandra GD" w:hAnsi="Maiandra GD"/>
          <w:b/>
          <w:bCs/>
        </w:rPr>
      </w:pPr>
    </w:p>
    <w:p w:rsidR="00427B2E" w:rsidRDefault="00427B2E" w:rsidP="00427B2E">
      <w:pPr>
        <w:jc w:val="both"/>
        <w:rPr>
          <w:rFonts w:ascii="Maiandra GD" w:hAnsi="Maiandra GD"/>
        </w:rPr>
      </w:pPr>
      <w:r>
        <w:rPr>
          <w:rFonts w:ascii="Maiandra GD" w:hAnsi="Maiandra GD"/>
          <w:b/>
          <w:bCs/>
        </w:rPr>
        <w:t>The following documentation is required</w:t>
      </w:r>
      <w:r>
        <w:rPr>
          <w:rFonts w:ascii="Maiandra GD" w:hAnsi="Maiandra GD"/>
        </w:rPr>
        <w:t>.</w:t>
      </w:r>
    </w:p>
    <w:p w:rsidR="00427B2E" w:rsidRDefault="00427B2E" w:rsidP="00427B2E">
      <w:pPr>
        <w:numPr>
          <w:ilvl w:val="0"/>
          <w:numId w:val="2"/>
        </w:numPr>
        <w:jc w:val="both"/>
        <w:rPr>
          <w:rFonts w:ascii="Maiandra GD" w:hAnsi="Maiandra GD"/>
        </w:rPr>
      </w:pPr>
      <w:proofErr w:type="gramStart"/>
      <w:r>
        <w:rPr>
          <w:rFonts w:ascii="Maiandra GD" w:hAnsi="Maiandra GD"/>
        </w:rPr>
        <w:t>Baptismal certificate.</w:t>
      </w:r>
      <w:proofErr w:type="gramEnd"/>
    </w:p>
    <w:p w:rsidR="00427B2E" w:rsidRDefault="00427B2E" w:rsidP="00427B2E">
      <w:pPr>
        <w:numPr>
          <w:ilvl w:val="0"/>
          <w:numId w:val="2"/>
        </w:numPr>
        <w:jc w:val="both"/>
        <w:rPr>
          <w:rFonts w:ascii="Maiandra GD" w:hAnsi="Maiandra GD"/>
        </w:rPr>
      </w:pPr>
      <w:proofErr w:type="gramStart"/>
      <w:r>
        <w:rPr>
          <w:rFonts w:ascii="Maiandra GD" w:hAnsi="Maiandra GD"/>
        </w:rPr>
        <w:t>Catholicity form signed by a priest of the parish where the family practice.</w:t>
      </w:r>
      <w:proofErr w:type="gramEnd"/>
    </w:p>
    <w:p w:rsidR="00427B2E" w:rsidRDefault="00427B2E" w:rsidP="00427B2E">
      <w:pPr>
        <w:numPr>
          <w:ilvl w:val="0"/>
          <w:numId w:val="2"/>
        </w:numPr>
        <w:jc w:val="both"/>
        <w:rPr>
          <w:rFonts w:ascii="Maiandra GD" w:hAnsi="Maiandra GD"/>
        </w:rPr>
      </w:pPr>
      <w:proofErr w:type="gramStart"/>
      <w:r>
        <w:rPr>
          <w:rFonts w:ascii="Maiandra GD" w:hAnsi="Maiandra GD"/>
        </w:rPr>
        <w:t>Supplementary form.</w:t>
      </w:r>
      <w:proofErr w:type="gramEnd"/>
    </w:p>
    <w:p w:rsidR="00427B2E" w:rsidRDefault="00427B2E" w:rsidP="00427B2E">
      <w:pPr>
        <w:numPr>
          <w:ilvl w:val="0"/>
          <w:numId w:val="2"/>
        </w:numPr>
        <w:jc w:val="both"/>
        <w:rPr>
          <w:rFonts w:ascii="Maiandra GD" w:hAnsi="Maiandra GD"/>
        </w:rPr>
      </w:pPr>
      <w:r>
        <w:rPr>
          <w:rFonts w:ascii="Maiandra GD" w:hAnsi="Maiandra GD"/>
        </w:rPr>
        <w:t xml:space="preserve">Birth certificate (only after a place has been offered) (short birth certificate is sufficient) </w:t>
      </w:r>
    </w:p>
    <w:p w:rsidR="00427B2E" w:rsidRDefault="00427B2E" w:rsidP="00427B2E">
      <w:pPr>
        <w:numPr>
          <w:ilvl w:val="0"/>
          <w:numId w:val="2"/>
        </w:numPr>
        <w:jc w:val="both"/>
        <w:rPr>
          <w:rFonts w:ascii="Maiandra GD" w:hAnsi="Maiandra GD"/>
        </w:rPr>
      </w:pPr>
      <w:r>
        <w:rPr>
          <w:rFonts w:ascii="Maiandra GD" w:hAnsi="Maiandra GD"/>
        </w:rPr>
        <w:t>Proof of address (e.g. utility bill, council tax bill, tenancy agreement)</w:t>
      </w:r>
    </w:p>
    <w:p w:rsidR="00427B2E" w:rsidRDefault="00427B2E" w:rsidP="00427B2E">
      <w:pPr>
        <w:jc w:val="both"/>
        <w:rPr>
          <w:rFonts w:ascii="Maiandra GD" w:hAnsi="Maiandra GD"/>
          <w:b/>
        </w:rPr>
      </w:pPr>
      <w:r>
        <w:rPr>
          <w:rFonts w:ascii="Maiandra GD" w:hAnsi="Maiandra GD"/>
          <w:b/>
        </w:rPr>
        <w:t xml:space="preserve">  </w:t>
      </w:r>
    </w:p>
    <w:p w:rsidR="00427B2E" w:rsidRDefault="00427B2E" w:rsidP="00427B2E">
      <w:pPr>
        <w:jc w:val="both"/>
        <w:rPr>
          <w:rFonts w:ascii="Maiandra GD" w:hAnsi="Maiandra GD"/>
        </w:rPr>
      </w:pPr>
    </w:p>
    <w:p w:rsidR="00427B2E" w:rsidRDefault="00427B2E" w:rsidP="00427B2E">
      <w:pPr>
        <w:jc w:val="both"/>
        <w:rPr>
          <w:rFonts w:ascii="Maiandra GD" w:hAnsi="Maiandra GD"/>
        </w:rPr>
      </w:pPr>
      <w:r>
        <w:rPr>
          <w:rFonts w:ascii="Maiandra GD" w:hAnsi="Maiandra GD"/>
        </w:rPr>
        <w:t xml:space="preserve">Parents </w:t>
      </w:r>
      <w:proofErr w:type="gramStart"/>
      <w:r>
        <w:rPr>
          <w:rFonts w:ascii="Maiandra GD" w:hAnsi="Maiandra GD"/>
        </w:rPr>
        <w:t>will be advised</w:t>
      </w:r>
      <w:proofErr w:type="gramEnd"/>
      <w:r>
        <w:rPr>
          <w:rFonts w:ascii="Maiandra GD" w:hAnsi="Maiandra GD"/>
        </w:rPr>
        <w:t xml:space="preserve"> of the outcome of their applications by post.  Unsuccessful applicants may request the reason why their application was unsuccessful and advised of their right of appeal to an independent appeal panel.</w:t>
      </w:r>
    </w:p>
    <w:p w:rsidR="00427B2E" w:rsidRDefault="00427B2E" w:rsidP="00427B2E">
      <w:pPr>
        <w:jc w:val="both"/>
        <w:rPr>
          <w:rFonts w:ascii="Maiandra GD" w:hAnsi="Maiandra GD"/>
        </w:rPr>
      </w:pPr>
    </w:p>
    <w:p w:rsidR="00427B2E" w:rsidRDefault="00427B2E" w:rsidP="00427B2E">
      <w:pPr>
        <w:jc w:val="both"/>
        <w:rPr>
          <w:rFonts w:ascii="Maiandra GD" w:hAnsi="Maiandra GD"/>
          <w:b/>
          <w:bCs/>
        </w:rPr>
      </w:pPr>
      <w:r>
        <w:rPr>
          <w:rFonts w:ascii="Maiandra GD" w:hAnsi="Maiandra GD"/>
          <w:b/>
          <w:bCs/>
        </w:rPr>
        <w:t>Common Application Form (CAF)</w:t>
      </w:r>
    </w:p>
    <w:p w:rsidR="00427B2E" w:rsidRDefault="00427B2E" w:rsidP="00427B2E">
      <w:pPr>
        <w:jc w:val="both"/>
        <w:rPr>
          <w:rFonts w:ascii="Maiandra GD" w:hAnsi="Maiandra GD"/>
          <w:b/>
          <w:bCs/>
        </w:rPr>
      </w:pPr>
      <w:r>
        <w:rPr>
          <w:rFonts w:ascii="Maiandra GD" w:hAnsi="Maiandra GD"/>
          <w:b/>
          <w:bCs/>
        </w:rPr>
        <w:t>Reception and Secondary School children</w:t>
      </w:r>
    </w:p>
    <w:p w:rsidR="00427B2E" w:rsidRDefault="00427B2E" w:rsidP="00427B2E">
      <w:pPr>
        <w:jc w:val="both"/>
        <w:rPr>
          <w:rFonts w:ascii="Maiandra GD" w:hAnsi="Maiandra GD"/>
        </w:rPr>
      </w:pPr>
      <w:r>
        <w:rPr>
          <w:rFonts w:ascii="Maiandra GD" w:hAnsi="Maiandra GD"/>
        </w:rPr>
        <w:t xml:space="preserve">All parents/carers must complete online a Common Application Form (CAF) </w:t>
      </w:r>
      <w:hyperlink r:id="rId6" w:history="1">
        <w:r>
          <w:rPr>
            <w:rStyle w:val="Hyperlink"/>
            <w:rFonts w:ascii="Maiandra GD" w:hAnsi="Maiandra GD"/>
          </w:rPr>
          <w:t>www.southwark.gov.uk/schooladmissions</w:t>
        </w:r>
      </w:hyperlink>
      <w:r>
        <w:rPr>
          <w:rFonts w:ascii="Maiandra GD" w:hAnsi="Maiandra GD"/>
        </w:rPr>
        <w:t xml:space="preserve">  by Thursday 15</w:t>
      </w:r>
      <w:r>
        <w:rPr>
          <w:rFonts w:ascii="Maiandra GD" w:hAnsi="Maiandra GD"/>
          <w:vertAlign w:val="superscript"/>
        </w:rPr>
        <w:t>th</w:t>
      </w:r>
      <w:r>
        <w:rPr>
          <w:rFonts w:ascii="Maiandra GD" w:hAnsi="Maiandra GD"/>
        </w:rPr>
        <w:t xml:space="preserve"> January as all applications </w:t>
      </w:r>
      <w:proofErr w:type="gramStart"/>
      <w:r>
        <w:rPr>
          <w:rFonts w:ascii="Maiandra GD" w:hAnsi="Maiandra GD"/>
        </w:rPr>
        <w:t>are</w:t>
      </w:r>
      <w:proofErr w:type="gramEnd"/>
      <w:r>
        <w:rPr>
          <w:rFonts w:ascii="Maiandra GD" w:hAnsi="Maiandra GD"/>
        </w:rPr>
        <w:t xml:space="preserve"> handled through the Southwark primary co-ordinated admissions process. </w:t>
      </w:r>
    </w:p>
    <w:p w:rsidR="00427B2E" w:rsidRDefault="00427B2E" w:rsidP="00427B2E">
      <w:pPr>
        <w:pStyle w:val="Heading3"/>
        <w:jc w:val="both"/>
        <w:rPr>
          <w:rFonts w:ascii="Maiandra GD" w:hAnsi="Maiandra GD"/>
          <w:bCs/>
          <w:sz w:val="20"/>
        </w:rPr>
      </w:pPr>
      <w:r>
        <w:rPr>
          <w:rFonts w:ascii="Maiandra GD" w:hAnsi="Maiandra GD"/>
          <w:bCs/>
          <w:sz w:val="20"/>
        </w:rPr>
        <w:t>Waiting Lists</w:t>
      </w:r>
    </w:p>
    <w:p w:rsidR="00427B2E" w:rsidRDefault="00427B2E" w:rsidP="00427B2E">
      <w:pPr>
        <w:pStyle w:val="BodyText2"/>
        <w:jc w:val="both"/>
        <w:rPr>
          <w:rFonts w:ascii="Maiandra GD" w:hAnsi="Maiandra GD"/>
          <w:b w:val="0"/>
          <w:bCs/>
          <w:sz w:val="20"/>
        </w:rPr>
      </w:pPr>
      <w:r>
        <w:rPr>
          <w:rFonts w:ascii="Maiandra GD" w:hAnsi="Maiandra GD"/>
          <w:b w:val="0"/>
          <w:bCs/>
          <w:sz w:val="20"/>
        </w:rPr>
        <w:t xml:space="preserve">In addition to their right of appeal, unsuccessful candidates </w:t>
      </w:r>
      <w:proofErr w:type="gramStart"/>
      <w:r>
        <w:rPr>
          <w:rFonts w:ascii="Maiandra GD" w:hAnsi="Maiandra GD"/>
          <w:b w:val="0"/>
          <w:bCs/>
          <w:sz w:val="20"/>
        </w:rPr>
        <w:t>will be offered</w:t>
      </w:r>
      <w:proofErr w:type="gramEnd"/>
      <w:r>
        <w:rPr>
          <w:rFonts w:ascii="Maiandra GD" w:hAnsi="Maiandra GD"/>
          <w:b w:val="0"/>
          <w:bCs/>
          <w:sz w:val="20"/>
        </w:rPr>
        <w:t xml:space="preserve"> the opportunity to be placed on a waiting list.  </w:t>
      </w:r>
      <w:proofErr w:type="gramStart"/>
      <w:r>
        <w:rPr>
          <w:rFonts w:ascii="Maiandra GD" w:hAnsi="Maiandra GD"/>
          <w:b w:val="0"/>
          <w:bCs/>
          <w:sz w:val="20"/>
        </w:rPr>
        <w:t>This waiting list will be maintained by Southwark</w:t>
      </w:r>
      <w:proofErr w:type="gramEnd"/>
      <w:r>
        <w:rPr>
          <w:rFonts w:ascii="Maiandra GD" w:hAnsi="Maiandra GD"/>
          <w:b w:val="0"/>
          <w:bCs/>
          <w:sz w:val="20"/>
        </w:rPr>
        <w:t xml:space="preserve"> in order of the oversubscription criteria set out above and not in the order in which applications are received or added to the list.  Children who are the subject of a direction by the LA to admit or who </w:t>
      </w:r>
      <w:proofErr w:type="gramStart"/>
      <w:r>
        <w:rPr>
          <w:rFonts w:ascii="Maiandra GD" w:hAnsi="Maiandra GD"/>
          <w:b w:val="0"/>
          <w:bCs/>
          <w:sz w:val="20"/>
        </w:rPr>
        <w:t>are allocated</w:t>
      </w:r>
      <w:proofErr w:type="gramEnd"/>
      <w:r>
        <w:rPr>
          <w:rFonts w:ascii="Maiandra GD" w:hAnsi="Maiandra GD"/>
          <w:b w:val="0"/>
          <w:bCs/>
          <w:sz w:val="20"/>
        </w:rPr>
        <w:t xml:space="preserve"> to a school in accordance with a Fair Access Protocol must take precedence over those on a waiting. </w:t>
      </w:r>
    </w:p>
    <w:p w:rsidR="00427B2E" w:rsidRDefault="00427B2E" w:rsidP="00427B2E">
      <w:pPr>
        <w:pStyle w:val="BodyText2"/>
        <w:jc w:val="both"/>
        <w:rPr>
          <w:rFonts w:ascii="Maiandra GD" w:hAnsi="Maiandra GD"/>
          <w:b w:val="0"/>
          <w:bCs/>
          <w:sz w:val="20"/>
        </w:rPr>
      </w:pPr>
    </w:p>
    <w:p w:rsidR="00427B2E" w:rsidRDefault="00427B2E" w:rsidP="00427B2E">
      <w:pPr>
        <w:pStyle w:val="BodyText2"/>
        <w:jc w:val="both"/>
        <w:rPr>
          <w:rFonts w:ascii="Maiandra GD" w:hAnsi="Maiandra GD"/>
          <w:b w:val="0"/>
          <w:bCs/>
          <w:sz w:val="20"/>
        </w:rPr>
      </w:pPr>
      <w:r>
        <w:rPr>
          <w:rFonts w:ascii="Maiandra GD" w:hAnsi="Maiandra GD"/>
          <w:b w:val="0"/>
          <w:bCs/>
          <w:sz w:val="20"/>
        </w:rPr>
        <w:t xml:space="preserve">The list </w:t>
      </w:r>
      <w:proofErr w:type="gramStart"/>
      <w:r>
        <w:rPr>
          <w:rFonts w:ascii="Maiandra GD" w:hAnsi="Maiandra GD"/>
          <w:b w:val="0"/>
          <w:bCs/>
          <w:sz w:val="20"/>
        </w:rPr>
        <w:t>will be handed over</w:t>
      </w:r>
      <w:proofErr w:type="gramEnd"/>
      <w:r>
        <w:rPr>
          <w:rFonts w:ascii="Maiandra GD" w:hAnsi="Maiandra GD"/>
          <w:b w:val="0"/>
          <w:bCs/>
          <w:sz w:val="20"/>
        </w:rPr>
        <w:t xml:space="preserve"> to the school after 31</w:t>
      </w:r>
      <w:r>
        <w:rPr>
          <w:rFonts w:ascii="Maiandra GD" w:hAnsi="Maiandra GD"/>
          <w:b w:val="0"/>
          <w:bCs/>
          <w:sz w:val="20"/>
          <w:vertAlign w:val="superscript"/>
        </w:rPr>
        <w:t>st</w:t>
      </w:r>
      <w:r>
        <w:rPr>
          <w:rFonts w:ascii="Maiandra GD" w:hAnsi="Maiandra GD"/>
          <w:b w:val="0"/>
          <w:bCs/>
          <w:sz w:val="20"/>
        </w:rPr>
        <w:t xml:space="preserve"> August. Names </w:t>
      </w:r>
      <w:proofErr w:type="gramStart"/>
      <w:r>
        <w:rPr>
          <w:rFonts w:ascii="Maiandra GD" w:hAnsi="Maiandra GD"/>
          <w:b w:val="0"/>
          <w:bCs/>
          <w:sz w:val="20"/>
        </w:rPr>
        <w:t>are normally removed</w:t>
      </w:r>
      <w:proofErr w:type="gramEnd"/>
      <w:r>
        <w:rPr>
          <w:rFonts w:ascii="Maiandra GD" w:hAnsi="Maiandra GD"/>
          <w:b w:val="0"/>
          <w:bCs/>
          <w:sz w:val="20"/>
        </w:rPr>
        <w:t xml:space="preserve"> from the list after (six months).</w:t>
      </w:r>
    </w:p>
    <w:p w:rsidR="00427B2E" w:rsidRDefault="00427B2E" w:rsidP="00427B2E">
      <w:pPr>
        <w:pStyle w:val="Heading3"/>
        <w:jc w:val="both"/>
        <w:rPr>
          <w:rFonts w:ascii="Maiandra GD" w:hAnsi="Maiandra GD"/>
          <w:b w:val="0"/>
          <w:bCs/>
          <w:sz w:val="20"/>
        </w:rPr>
      </w:pPr>
      <w:r>
        <w:rPr>
          <w:rFonts w:ascii="Maiandra GD" w:hAnsi="Maiandra GD"/>
          <w:b w:val="0"/>
          <w:bCs/>
          <w:sz w:val="20"/>
        </w:rPr>
        <w:t xml:space="preserve">Pupils with an Education and </w:t>
      </w:r>
      <w:proofErr w:type="spellStart"/>
      <w:r>
        <w:rPr>
          <w:rFonts w:ascii="Maiandra GD" w:hAnsi="Maiandra GD"/>
          <w:b w:val="0"/>
          <w:bCs/>
          <w:sz w:val="20"/>
        </w:rPr>
        <w:t>Heath</w:t>
      </w:r>
      <w:proofErr w:type="spellEnd"/>
      <w:r>
        <w:rPr>
          <w:rFonts w:ascii="Maiandra GD" w:hAnsi="Maiandra GD"/>
          <w:b w:val="0"/>
          <w:bCs/>
          <w:sz w:val="20"/>
        </w:rPr>
        <w:t xml:space="preserve"> Care Plan (EHCP)</w:t>
      </w:r>
    </w:p>
    <w:p w:rsidR="00427B2E" w:rsidRDefault="00427B2E" w:rsidP="00427B2E">
      <w:pPr>
        <w:pStyle w:val="BodyText2"/>
        <w:jc w:val="both"/>
        <w:rPr>
          <w:rFonts w:ascii="Maiandra GD" w:hAnsi="Maiandra GD"/>
          <w:b w:val="0"/>
          <w:sz w:val="20"/>
        </w:rPr>
      </w:pPr>
      <w:r>
        <w:rPr>
          <w:rFonts w:ascii="Maiandra GD" w:hAnsi="Maiandra GD"/>
          <w:b w:val="0"/>
          <w:sz w:val="20"/>
        </w:rPr>
        <w:t xml:space="preserve">The </w:t>
      </w:r>
      <w:proofErr w:type="gramStart"/>
      <w:r>
        <w:rPr>
          <w:rFonts w:ascii="Maiandra GD" w:hAnsi="Maiandra GD"/>
          <w:b w:val="0"/>
          <w:sz w:val="20"/>
        </w:rPr>
        <w:t>admission of pupils with a statement of Special Educational Needs or with an EHCP are</w:t>
      </w:r>
      <w:proofErr w:type="gramEnd"/>
      <w:r>
        <w:rPr>
          <w:rFonts w:ascii="Maiandra GD" w:hAnsi="Maiandra GD"/>
          <w:b w:val="0"/>
          <w:sz w:val="20"/>
        </w:rPr>
        <w:t xml:space="preserve"> dealt with by a completely separate procedure.  This procedure is integral to the making and maintaining statements by the pupil’s home Local Education Authority.  Details of this separate procedure are set out in the Special Educational Needs Code of Practice.</w:t>
      </w:r>
    </w:p>
    <w:p w:rsidR="00427B2E" w:rsidRDefault="00427B2E" w:rsidP="00427B2E">
      <w:pPr>
        <w:jc w:val="both"/>
        <w:rPr>
          <w:rFonts w:ascii="Maiandra GD" w:hAnsi="Maiandra GD"/>
          <w:bCs/>
        </w:rPr>
      </w:pPr>
    </w:p>
    <w:p w:rsidR="00427B2E" w:rsidRDefault="00427B2E" w:rsidP="00427B2E">
      <w:pPr>
        <w:pStyle w:val="BodyText3"/>
        <w:ind w:left="0"/>
        <w:jc w:val="both"/>
        <w:rPr>
          <w:rFonts w:ascii="Maiandra GD" w:hAnsi="Maiandra GD"/>
          <w:b/>
        </w:rPr>
      </w:pPr>
      <w:r>
        <w:rPr>
          <w:rFonts w:ascii="Maiandra GD" w:hAnsi="Maiandra GD"/>
          <w:b/>
        </w:rPr>
        <w:t xml:space="preserve">Notes </w:t>
      </w:r>
    </w:p>
    <w:p w:rsidR="00427B2E" w:rsidRDefault="00427B2E" w:rsidP="00427B2E">
      <w:pPr>
        <w:pStyle w:val="BodyText2"/>
        <w:jc w:val="both"/>
        <w:rPr>
          <w:rFonts w:ascii="Maiandra GD" w:hAnsi="Maiandra GD"/>
          <w:b w:val="0"/>
          <w:sz w:val="20"/>
        </w:rPr>
      </w:pPr>
      <w:r>
        <w:rPr>
          <w:rFonts w:ascii="Maiandra GD" w:hAnsi="Maiandra GD"/>
          <w:b w:val="0"/>
          <w:sz w:val="20"/>
        </w:rPr>
        <w:t>‘</w:t>
      </w:r>
      <w:proofErr w:type="gramStart"/>
      <w:r>
        <w:rPr>
          <w:rFonts w:ascii="Maiandra GD" w:hAnsi="Maiandra GD"/>
          <w:b w:val="0"/>
          <w:sz w:val="20"/>
        </w:rPr>
        <w:t>looked</w:t>
      </w:r>
      <w:proofErr w:type="gramEnd"/>
      <w:r>
        <w:rPr>
          <w:rFonts w:ascii="Maiandra GD" w:hAnsi="Maiandra GD"/>
          <w:b w:val="0"/>
          <w:sz w:val="20"/>
        </w:rPr>
        <w:t xml:space="preserve"> after child’ has the same meaning as in section 22 of the Children Act 1989, and means any child in the care of a local authority or provided with accommodation by them (e.g. children with foster parents).</w:t>
      </w:r>
    </w:p>
    <w:p w:rsidR="00427B2E" w:rsidRDefault="00427B2E" w:rsidP="00427B2E">
      <w:pPr>
        <w:jc w:val="both"/>
        <w:rPr>
          <w:rFonts w:ascii="Maiandra GD" w:hAnsi="Maiandra GD"/>
          <w:bCs/>
        </w:rPr>
      </w:pPr>
    </w:p>
    <w:p w:rsidR="00427B2E" w:rsidRDefault="00427B2E" w:rsidP="00427B2E">
      <w:pPr>
        <w:jc w:val="both"/>
        <w:rPr>
          <w:rFonts w:ascii="Maiandra GD" w:hAnsi="Maiandra GD"/>
          <w:bCs/>
        </w:rPr>
      </w:pPr>
      <w:r>
        <w:rPr>
          <w:rFonts w:ascii="Maiandra GD" w:hAnsi="Maiandra GD"/>
          <w:bCs/>
        </w:rPr>
        <w:t xml:space="preserve">‘Catholic’ means a member of a Church in communion with the </w:t>
      </w:r>
      <w:proofErr w:type="spellStart"/>
      <w:r>
        <w:rPr>
          <w:rFonts w:ascii="Maiandra GD" w:hAnsi="Maiandra GD"/>
          <w:bCs/>
        </w:rPr>
        <w:t>See</w:t>
      </w:r>
      <w:proofErr w:type="spellEnd"/>
      <w:r>
        <w:rPr>
          <w:rFonts w:ascii="Maiandra GD" w:hAnsi="Maiandra GD"/>
          <w:bCs/>
        </w:rPr>
        <w:t xml:space="preserve"> of Rome.  This includes the Eastern Catholic Churches.  </w:t>
      </w:r>
      <w:proofErr w:type="gramStart"/>
      <w:r>
        <w:rPr>
          <w:rFonts w:ascii="Maiandra GD" w:hAnsi="Maiandra GD"/>
          <w:bCs/>
        </w:rPr>
        <w:t>This will normally be evidenced by a certificate of baptism in a Catholic Church or a certificate of reception into the full communion of the Catholic Church</w:t>
      </w:r>
      <w:proofErr w:type="gramEnd"/>
      <w:r>
        <w:rPr>
          <w:rFonts w:ascii="Maiandra GD" w:hAnsi="Maiandra GD"/>
          <w:bCs/>
        </w:rPr>
        <w:t>.</w:t>
      </w:r>
    </w:p>
    <w:p w:rsidR="00427B2E" w:rsidRDefault="00427B2E" w:rsidP="00427B2E">
      <w:pPr>
        <w:jc w:val="both"/>
        <w:rPr>
          <w:rFonts w:ascii="Maiandra GD" w:hAnsi="Maiandra GD"/>
          <w:bCs/>
        </w:rPr>
      </w:pPr>
    </w:p>
    <w:p w:rsidR="00427B2E" w:rsidRDefault="00427B2E" w:rsidP="00427B2E">
      <w:pPr>
        <w:jc w:val="both"/>
        <w:rPr>
          <w:rFonts w:ascii="Maiandra GD" w:hAnsi="Maiandra GD"/>
          <w:bCs/>
        </w:rPr>
      </w:pPr>
      <w:r>
        <w:rPr>
          <w:rFonts w:ascii="Maiandra GD" w:hAnsi="Maiandra GD"/>
          <w:bCs/>
        </w:rPr>
        <w:t>‘</w:t>
      </w:r>
      <w:proofErr w:type="gramStart"/>
      <w:r>
        <w:rPr>
          <w:rFonts w:ascii="Maiandra GD" w:hAnsi="Maiandra GD"/>
          <w:bCs/>
        </w:rPr>
        <w:t>practising</w:t>
      </w:r>
      <w:proofErr w:type="gramEnd"/>
      <w:r>
        <w:rPr>
          <w:rFonts w:ascii="Maiandra GD" w:hAnsi="Maiandra GD"/>
          <w:bCs/>
        </w:rPr>
        <w:t xml:space="preserve"> Catholic’ means Catholic children from practising Catholic families who habitually worship at Mass on a regular basis and where the application is supported by a Catholic priest.  The governing body will expect this practice to </w:t>
      </w:r>
      <w:proofErr w:type="gramStart"/>
      <w:r>
        <w:rPr>
          <w:rFonts w:ascii="Maiandra GD" w:hAnsi="Maiandra GD"/>
          <w:bCs/>
        </w:rPr>
        <w:t>be verified</w:t>
      </w:r>
      <w:proofErr w:type="gramEnd"/>
      <w:r>
        <w:rPr>
          <w:rFonts w:ascii="Maiandra GD" w:hAnsi="Maiandra GD"/>
          <w:bCs/>
        </w:rPr>
        <w:t xml:space="preserve"> by a reference from a priest in the standard format laid down by the diocese.</w:t>
      </w:r>
    </w:p>
    <w:p w:rsidR="00427B2E" w:rsidRDefault="00427B2E" w:rsidP="00427B2E">
      <w:pPr>
        <w:jc w:val="both"/>
        <w:rPr>
          <w:rFonts w:ascii="Maiandra GD" w:hAnsi="Maiandra GD"/>
          <w:bCs/>
        </w:rPr>
      </w:pPr>
    </w:p>
    <w:p w:rsidR="00427B2E" w:rsidRDefault="00427B2E" w:rsidP="00427B2E">
      <w:pPr>
        <w:jc w:val="both"/>
        <w:rPr>
          <w:rFonts w:ascii="Maiandra GD" w:hAnsi="Maiandra GD"/>
          <w:bCs/>
        </w:rPr>
      </w:pPr>
      <w:r>
        <w:rPr>
          <w:rFonts w:ascii="Maiandra GD" w:hAnsi="Maiandra GD"/>
          <w:bCs/>
        </w:rPr>
        <w:t>‘</w:t>
      </w:r>
      <w:proofErr w:type="gramStart"/>
      <w:r>
        <w:rPr>
          <w:rFonts w:ascii="Maiandra GD" w:hAnsi="Maiandra GD"/>
          <w:bCs/>
        </w:rPr>
        <w:t>catechumen</w:t>
      </w:r>
      <w:proofErr w:type="gramEnd"/>
      <w:r>
        <w:rPr>
          <w:rFonts w:ascii="Maiandra GD" w:hAnsi="Maiandra GD"/>
          <w:bCs/>
        </w:rPr>
        <w:t xml:space="preserve">’ means a member of the </w:t>
      </w:r>
      <w:proofErr w:type="spellStart"/>
      <w:r>
        <w:rPr>
          <w:rFonts w:ascii="Maiandra GD" w:hAnsi="Maiandra GD"/>
          <w:bCs/>
        </w:rPr>
        <w:t>catechumenate</w:t>
      </w:r>
      <w:proofErr w:type="spellEnd"/>
      <w:r>
        <w:rPr>
          <w:rFonts w:ascii="Maiandra GD" w:hAnsi="Maiandra GD"/>
          <w:bCs/>
        </w:rPr>
        <w:t xml:space="preserve"> of a Catholic Church.  </w:t>
      </w:r>
      <w:proofErr w:type="gramStart"/>
      <w:r>
        <w:rPr>
          <w:rFonts w:ascii="Maiandra GD" w:hAnsi="Maiandra GD"/>
          <w:bCs/>
        </w:rPr>
        <w:t>This will normally be evidenced by a certificate of reception into the order of catechumens</w:t>
      </w:r>
      <w:proofErr w:type="gramEnd"/>
      <w:r>
        <w:rPr>
          <w:rFonts w:ascii="Maiandra GD" w:hAnsi="Maiandra GD"/>
          <w:bCs/>
        </w:rPr>
        <w:t>.</w:t>
      </w:r>
    </w:p>
    <w:p w:rsidR="00427B2E" w:rsidRDefault="00427B2E" w:rsidP="00427B2E">
      <w:pPr>
        <w:jc w:val="both"/>
        <w:rPr>
          <w:rFonts w:ascii="Maiandra GD" w:hAnsi="Maiandra GD"/>
          <w:bCs/>
        </w:rPr>
      </w:pPr>
    </w:p>
    <w:p w:rsidR="00427B2E" w:rsidRDefault="00427B2E" w:rsidP="00427B2E">
      <w:pPr>
        <w:jc w:val="both"/>
        <w:rPr>
          <w:rFonts w:ascii="Maiandra GD" w:hAnsi="Maiandra GD"/>
          <w:bCs/>
        </w:rPr>
      </w:pPr>
      <w:r>
        <w:rPr>
          <w:rFonts w:ascii="Maiandra GD" w:hAnsi="Maiandra GD"/>
          <w:bCs/>
        </w:rPr>
        <w:t xml:space="preserve">‘Eastern Christian Church’ includes Orthodox Churches, and </w:t>
      </w:r>
      <w:proofErr w:type="gramStart"/>
      <w:r>
        <w:rPr>
          <w:rFonts w:ascii="Maiandra GD" w:hAnsi="Maiandra GD"/>
          <w:bCs/>
        </w:rPr>
        <w:t>is normally evidenced</w:t>
      </w:r>
      <w:proofErr w:type="gramEnd"/>
      <w:r>
        <w:rPr>
          <w:rFonts w:ascii="Maiandra GD" w:hAnsi="Maiandra GD"/>
          <w:bCs/>
        </w:rPr>
        <w:t xml:space="preserve"> by a certificate of baptism or reception from the authorities of that Church.</w:t>
      </w:r>
    </w:p>
    <w:p w:rsidR="00427B2E" w:rsidRDefault="00427B2E" w:rsidP="00427B2E">
      <w:pPr>
        <w:jc w:val="both"/>
        <w:rPr>
          <w:rFonts w:ascii="Maiandra GD" w:hAnsi="Maiandra GD"/>
          <w:bCs/>
        </w:rPr>
      </w:pPr>
    </w:p>
    <w:p w:rsidR="00427B2E" w:rsidRDefault="00427B2E" w:rsidP="00427B2E">
      <w:pPr>
        <w:jc w:val="both"/>
        <w:rPr>
          <w:rFonts w:ascii="Maiandra GD" w:hAnsi="Maiandra GD"/>
          <w:bCs/>
        </w:rPr>
      </w:pPr>
      <w:r>
        <w:rPr>
          <w:rFonts w:ascii="Maiandra GD" w:hAnsi="Maiandra GD"/>
          <w:bCs/>
        </w:rPr>
        <w:t xml:space="preserve">To demonstrate an exceptional social, medical or pastoral need of the </w:t>
      </w:r>
      <w:proofErr w:type="gramStart"/>
      <w:r>
        <w:rPr>
          <w:rFonts w:ascii="Maiandra GD" w:hAnsi="Maiandra GD"/>
          <w:bCs/>
        </w:rPr>
        <w:t>child which</w:t>
      </w:r>
      <w:proofErr w:type="gramEnd"/>
      <w:r>
        <w:rPr>
          <w:rFonts w:ascii="Maiandra GD" w:hAnsi="Maiandra GD"/>
          <w:bCs/>
        </w:rPr>
        <w:t xml:space="preserve"> can be most appropriately met at this school, the governing body will normally require written evidence from an appropriate professional, such as a social worker, doctor or priest.</w:t>
      </w:r>
    </w:p>
    <w:p w:rsidR="00427B2E" w:rsidRDefault="00427B2E" w:rsidP="00427B2E">
      <w:pPr>
        <w:jc w:val="both"/>
        <w:rPr>
          <w:rFonts w:ascii="Maiandra GD" w:hAnsi="Maiandra GD"/>
          <w:bCs/>
        </w:rPr>
      </w:pPr>
    </w:p>
    <w:p w:rsidR="00427B2E" w:rsidRDefault="00427B2E" w:rsidP="00E2041C">
      <w:pPr>
        <w:jc w:val="both"/>
        <w:rPr>
          <w:rFonts w:ascii="Maiandra GD" w:hAnsi="Maiandra GD"/>
          <w:bCs/>
        </w:rPr>
      </w:pPr>
      <w:r>
        <w:rPr>
          <w:rFonts w:ascii="Maiandra GD" w:hAnsi="Maiandra GD"/>
          <w:bCs/>
        </w:rPr>
        <w:t xml:space="preserve">For the purposes of this policy, parish boundaries are as shown on the attached map.  Distances will be measured from the main entrance of the school (in a straight line on a </w:t>
      </w:r>
      <w:proofErr w:type="gramStart"/>
      <w:r>
        <w:rPr>
          <w:rFonts w:ascii="Maiandra GD" w:hAnsi="Maiandra GD"/>
          <w:bCs/>
        </w:rPr>
        <w:t>large scale</w:t>
      </w:r>
      <w:proofErr w:type="gramEnd"/>
      <w:r>
        <w:rPr>
          <w:rFonts w:ascii="Maiandra GD" w:hAnsi="Maiandra GD"/>
          <w:bCs/>
        </w:rPr>
        <w:t xml:space="preserve"> map) by mea</w:t>
      </w:r>
      <w:r w:rsidR="00E2041C">
        <w:rPr>
          <w:rFonts w:ascii="Maiandra GD" w:hAnsi="Maiandra GD"/>
          <w:bCs/>
        </w:rPr>
        <w:t>surements obtained from the LEA.</w:t>
      </w:r>
    </w:p>
    <w:p w:rsidR="00427B2E" w:rsidRDefault="00427B2E" w:rsidP="00427B2E">
      <w:pPr>
        <w:jc w:val="center"/>
        <w:rPr>
          <w:rFonts w:ascii="Maiandra GD" w:hAnsi="Maiandra GD"/>
          <w:bCs/>
        </w:rPr>
      </w:pPr>
    </w:p>
    <w:p w:rsidR="00427B2E" w:rsidRDefault="00427B2E" w:rsidP="00427B2E">
      <w:pPr>
        <w:jc w:val="center"/>
        <w:rPr>
          <w:rFonts w:ascii="Maiandra GD" w:hAnsi="Maiandra GD"/>
          <w:bCs/>
        </w:rPr>
      </w:pPr>
    </w:p>
    <w:p w:rsidR="00427B2E" w:rsidRDefault="00427B2E" w:rsidP="00427B2E">
      <w:pPr>
        <w:jc w:val="center"/>
        <w:rPr>
          <w:rFonts w:ascii="Maiandra GD" w:hAnsi="Maiandra GD"/>
          <w:bCs/>
        </w:rPr>
      </w:pPr>
    </w:p>
    <w:p w:rsidR="00427B2E" w:rsidRDefault="00427B2E" w:rsidP="00427B2E">
      <w:pPr>
        <w:jc w:val="center"/>
        <w:rPr>
          <w:rFonts w:ascii="Maiandra GD" w:hAnsi="Maiandra GD"/>
          <w:bCs/>
        </w:rPr>
      </w:pPr>
    </w:p>
    <w:p w:rsidR="00427B2E" w:rsidRDefault="00427B2E" w:rsidP="00427B2E">
      <w:pPr>
        <w:jc w:val="center"/>
        <w:rPr>
          <w:rFonts w:ascii="Maiandra GD" w:hAnsi="Maiandra GD"/>
          <w:bCs/>
        </w:rPr>
      </w:pPr>
    </w:p>
    <w:p w:rsidR="00427B2E" w:rsidRDefault="00427B2E" w:rsidP="00427B2E">
      <w:pPr>
        <w:jc w:val="center"/>
        <w:rPr>
          <w:rFonts w:ascii="Maiandra GD" w:hAnsi="Maiandra GD"/>
          <w:bCs/>
        </w:rPr>
      </w:pPr>
    </w:p>
    <w:p w:rsidR="00427B2E" w:rsidRDefault="00427B2E" w:rsidP="00427B2E">
      <w:pPr>
        <w:jc w:val="center"/>
        <w:rPr>
          <w:rFonts w:ascii="Maiandra GD" w:hAnsi="Maiandra GD"/>
          <w:bCs/>
        </w:rPr>
      </w:pPr>
    </w:p>
    <w:p w:rsidR="00427B2E" w:rsidRDefault="00427B2E" w:rsidP="00427B2E">
      <w:pPr>
        <w:jc w:val="center"/>
        <w:rPr>
          <w:rFonts w:ascii="Maiandra GD" w:hAnsi="Maiandra GD"/>
          <w:bCs/>
        </w:rPr>
      </w:pPr>
    </w:p>
    <w:p w:rsidR="00427B2E" w:rsidRDefault="00427B2E" w:rsidP="00427B2E">
      <w:pPr>
        <w:jc w:val="center"/>
        <w:rPr>
          <w:rFonts w:ascii="Comic Sans MS" w:hAnsi="Comic Sans MS"/>
          <w:bCs/>
        </w:rPr>
      </w:pPr>
    </w:p>
    <w:p w:rsidR="00427B2E" w:rsidRDefault="00427B2E" w:rsidP="00427B2E">
      <w:pPr>
        <w:jc w:val="center"/>
        <w:rPr>
          <w:rFonts w:ascii="Comic Sans MS" w:hAnsi="Comic Sans MS"/>
          <w:bCs/>
        </w:rPr>
      </w:pPr>
    </w:p>
    <w:p w:rsidR="00427B2E" w:rsidRDefault="00427B2E" w:rsidP="00427B2E">
      <w:pPr>
        <w:jc w:val="center"/>
        <w:rPr>
          <w:rFonts w:ascii="Comic Sans MS" w:hAnsi="Comic Sans MS"/>
          <w:bCs/>
        </w:rPr>
      </w:pPr>
    </w:p>
    <w:p w:rsidR="00017F6C" w:rsidRDefault="00017F6C">
      <w:pPr>
        <w:spacing w:after="200" w:line="276" w:lineRule="auto"/>
      </w:pPr>
    </w:p>
    <w:sectPr w:rsidR="00017F6C" w:rsidSect="00017F6C">
      <w:pgSz w:w="11906" w:h="16838"/>
      <w:pgMar w:top="709" w:right="1440" w:bottom="993"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66149"/>
    <w:multiLevelType w:val="hybridMultilevel"/>
    <w:tmpl w:val="02A820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1C5703B"/>
    <w:multiLevelType w:val="hybridMultilevel"/>
    <w:tmpl w:val="8A16D11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27B2E"/>
    <w:rsid w:val="00017F6C"/>
    <w:rsid w:val="00172552"/>
    <w:rsid w:val="001A37D5"/>
    <w:rsid w:val="00427B2E"/>
    <w:rsid w:val="00524F4F"/>
    <w:rsid w:val="00555D09"/>
    <w:rsid w:val="00807100"/>
    <w:rsid w:val="00813C1E"/>
    <w:rsid w:val="008F6865"/>
    <w:rsid w:val="00A9727D"/>
    <w:rsid w:val="00AE60DC"/>
    <w:rsid w:val="00B74C7F"/>
    <w:rsid w:val="00DB2B1E"/>
    <w:rsid w:val="00E2041C"/>
    <w:rsid w:val="00FE50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B2E"/>
    <w:pPr>
      <w:spacing w:after="0" w:line="240" w:lineRule="auto"/>
    </w:pPr>
    <w:rPr>
      <w:rFonts w:ascii="Times New Roman" w:eastAsia="Times New Roman" w:hAnsi="Times New Roman" w:cs="Times New Roman"/>
      <w:sz w:val="20"/>
      <w:szCs w:val="20"/>
      <w:lang w:val="en-AU"/>
    </w:rPr>
  </w:style>
  <w:style w:type="paragraph" w:styleId="Heading2">
    <w:name w:val="heading 2"/>
    <w:basedOn w:val="Normal"/>
    <w:next w:val="Normal"/>
    <w:link w:val="Heading2Char"/>
    <w:semiHidden/>
    <w:unhideWhenUsed/>
    <w:qFormat/>
    <w:rsid w:val="00427B2E"/>
    <w:pPr>
      <w:keepNext/>
      <w:spacing w:before="240" w:after="60"/>
      <w:outlineLvl w:val="1"/>
    </w:pPr>
    <w:rPr>
      <w:rFonts w:ascii="Arial" w:hAnsi="Arial"/>
      <w:b/>
      <w:i/>
      <w:sz w:val="24"/>
    </w:rPr>
  </w:style>
  <w:style w:type="paragraph" w:styleId="Heading3">
    <w:name w:val="heading 3"/>
    <w:basedOn w:val="Normal"/>
    <w:next w:val="Normal"/>
    <w:link w:val="Heading3Char"/>
    <w:semiHidden/>
    <w:unhideWhenUsed/>
    <w:qFormat/>
    <w:rsid w:val="00427B2E"/>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27B2E"/>
    <w:rPr>
      <w:rFonts w:ascii="Arial" w:eastAsia="Times New Roman" w:hAnsi="Arial" w:cs="Times New Roman"/>
      <w:b/>
      <w:i/>
      <w:sz w:val="24"/>
      <w:szCs w:val="20"/>
      <w:lang w:val="en-AU"/>
    </w:rPr>
  </w:style>
  <w:style w:type="character" w:customStyle="1" w:styleId="Heading3Char">
    <w:name w:val="Heading 3 Char"/>
    <w:basedOn w:val="DefaultParagraphFont"/>
    <w:link w:val="Heading3"/>
    <w:semiHidden/>
    <w:rsid w:val="00427B2E"/>
    <w:rPr>
      <w:rFonts w:ascii="Times New Roman" w:eastAsia="Times New Roman" w:hAnsi="Times New Roman" w:cs="Times New Roman"/>
      <w:b/>
      <w:sz w:val="24"/>
      <w:szCs w:val="20"/>
      <w:lang w:val="en-AU"/>
    </w:rPr>
  </w:style>
  <w:style w:type="character" w:styleId="Hyperlink">
    <w:name w:val="Hyperlink"/>
    <w:basedOn w:val="DefaultParagraphFont"/>
    <w:semiHidden/>
    <w:unhideWhenUsed/>
    <w:rsid w:val="00427B2E"/>
    <w:rPr>
      <w:color w:val="0000FF"/>
      <w:u w:val="single"/>
    </w:rPr>
  </w:style>
  <w:style w:type="paragraph" w:styleId="BodyText">
    <w:name w:val="Body Text"/>
    <w:basedOn w:val="Normal"/>
    <w:link w:val="BodyTextChar"/>
    <w:semiHidden/>
    <w:unhideWhenUsed/>
    <w:rsid w:val="00427B2E"/>
    <w:pPr>
      <w:spacing w:after="120"/>
    </w:pPr>
  </w:style>
  <w:style w:type="character" w:customStyle="1" w:styleId="BodyTextChar">
    <w:name w:val="Body Text Char"/>
    <w:basedOn w:val="DefaultParagraphFont"/>
    <w:link w:val="BodyText"/>
    <w:semiHidden/>
    <w:rsid w:val="00427B2E"/>
    <w:rPr>
      <w:rFonts w:ascii="Times New Roman" w:eastAsia="Times New Roman" w:hAnsi="Times New Roman" w:cs="Times New Roman"/>
      <w:sz w:val="20"/>
      <w:szCs w:val="20"/>
      <w:lang w:val="en-AU"/>
    </w:rPr>
  </w:style>
  <w:style w:type="paragraph" w:styleId="BodyText2">
    <w:name w:val="Body Text 2"/>
    <w:basedOn w:val="Normal"/>
    <w:link w:val="BodyText2Char"/>
    <w:semiHidden/>
    <w:unhideWhenUsed/>
    <w:rsid w:val="00427B2E"/>
    <w:pPr>
      <w:jc w:val="center"/>
    </w:pPr>
    <w:rPr>
      <w:b/>
      <w:sz w:val="36"/>
    </w:rPr>
  </w:style>
  <w:style w:type="character" w:customStyle="1" w:styleId="BodyText2Char">
    <w:name w:val="Body Text 2 Char"/>
    <w:basedOn w:val="DefaultParagraphFont"/>
    <w:link w:val="BodyText2"/>
    <w:semiHidden/>
    <w:rsid w:val="00427B2E"/>
    <w:rPr>
      <w:rFonts w:ascii="Times New Roman" w:eastAsia="Times New Roman" w:hAnsi="Times New Roman" w:cs="Times New Roman"/>
      <w:b/>
      <w:sz w:val="36"/>
      <w:szCs w:val="20"/>
      <w:lang w:val="en-AU"/>
    </w:rPr>
  </w:style>
  <w:style w:type="paragraph" w:styleId="BodyText3">
    <w:name w:val="Body Text 3"/>
    <w:basedOn w:val="Normal"/>
    <w:link w:val="BodyText3Char"/>
    <w:semiHidden/>
    <w:unhideWhenUsed/>
    <w:rsid w:val="00427B2E"/>
    <w:pPr>
      <w:spacing w:after="120"/>
      <w:ind w:left="283"/>
    </w:pPr>
  </w:style>
  <w:style w:type="character" w:customStyle="1" w:styleId="BodyText3Char">
    <w:name w:val="Body Text 3 Char"/>
    <w:basedOn w:val="DefaultParagraphFont"/>
    <w:link w:val="BodyText3"/>
    <w:semiHidden/>
    <w:rsid w:val="00427B2E"/>
    <w:rPr>
      <w:rFonts w:ascii="Times New Roman" w:eastAsia="Times New Roman" w:hAnsi="Times New Roman" w:cs="Times New Roman"/>
      <w:sz w:val="20"/>
      <w:szCs w:val="20"/>
      <w:lang w:val="en-AU"/>
    </w:rPr>
  </w:style>
</w:styles>
</file>

<file path=word/webSettings.xml><?xml version="1.0" encoding="utf-8"?>
<w:webSettings xmlns:r="http://schemas.openxmlformats.org/officeDocument/2006/relationships" xmlns:w="http://schemas.openxmlformats.org/wordprocessingml/2006/main">
  <w:divs>
    <w:div w:id="87858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wark.gov.uk/schooladmissions"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jtaylor</dc:creator>
  <cp:lastModifiedBy>NJohnstone</cp:lastModifiedBy>
  <cp:revision>4</cp:revision>
  <cp:lastPrinted>2016-01-07T09:38:00Z</cp:lastPrinted>
  <dcterms:created xsi:type="dcterms:W3CDTF">2016-11-03T09:28:00Z</dcterms:created>
  <dcterms:modified xsi:type="dcterms:W3CDTF">2016-11-03T09:35:00Z</dcterms:modified>
</cp:coreProperties>
</file>