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72" w:rsidRPr="001E17CB" w:rsidRDefault="00C54972" w:rsidP="00C54972">
      <w:pPr>
        <w:rPr>
          <w:color w:val="7030A0"/>
          <w:sz w:val="28"/>
          <w:szCs w:val="28"/>
        </w:rPr>
      </w:pPr>
      <w:r w:rsidRPr="001E17CB">
        <w:rPr>
          <w:sz w:val="28"/>
          <w:szCs w:val="28"/>
        </w:rPr>
        <w:t xml:space="preserve">Scheme of Work for </w:t>
      </w:r>
      <w:r w:rsidR="00951C96" w:rsidRPr="001E17CB">
        <w:rPr>
          <w:sz w:val="28"/>
          <w:szCs w:val="28"/>
        </w:rPr>
        <w:t>Reception</w:t>
      </w:r>
      <w:r w:rsidR="00A2352D" w:rsidRPr="001E17CB">
        <w:rPr>
          <w:color w:val="7030A0"/>
          <w:sz w:val="28"/>
          <w:szCs w:val="28"/>
        </w:rPr>
        <w:t xml:space="preserve">  </w:t>
      </w:r>
    </w:p>
    <w:p w:rsidR="00A2352D" w:rsidRPr="001E17CB" w:rsidRDefault="006B3354" w:rsidP="00C54972">
      <w:pPr>
        <w:rPr>
          <w:sz w:val="28"/>
          <w:szCs w:val="28"/>
        </w:rPr>
      </w:pPr>
      <w:r>
        <w:rPr>
          <w:color w:val="7030A0"/>
          <w:sz w:val="28"/>
          <w:szCs w:val="28"/>
        </w:rPr>
        <w:t>British Values have always been part of the vision and ethos of English Martyrs’ School and are promoted through our core Catholic values of Faith, Respect, Responsibility, Compassion, Wisdom and Fairness.</w:t>
      </w:r>
      <w:r w:rsidR="0099171D">
        <w:rPr>
          <w:color w:val="7030A0"/>
          <w:sz w:val="28"/>
          <w:szCs w:val="28"/>
        </w:rPr>
        <w:t xml:space="preserve"> The curriculum addresses</w:t>
      </w:r>
      <w:r>
        <w:rPr>
          <w:color w:val="7030A0"/>
          <w:sz w:val="28"/>
          <w:szCs w:val="28"/>
        </w:rPr>
        <w:t xml:space="preserve"> </w:t>
      </w:r>
      <w:r w:rsidR="00A2352D" w:rsidRPr="001E17CB">
        <w:rPr>
          <w:color w:val="7030A0"/>
          <w:sz w:val="28"/>
          <w:szCs w:val="28"/>
        </w:rPr>
        <w:t>Pupils’ Spiritual, Moral, Social and Cult</w:t>
      </w:r>
      <w:r>
        <w:rPr>
          <w:color w:val="7030A0"/>
          <w:sz w:val="28"/>
          <w:szCs w:val="28"/>
        </w:rPr>
        <w:t xml:space="preserve">ural Education </w:t>
      </w:r>
      <w:r w:rsidR="0099171D">
        <w:rPr>
          <w:color w:val="7030A0"/>
          <w:sz w:val="28"/>
          <w:szCs w:val="28"/>
        </w:rPr>
        <w:t>throughout the year.</w:t>
      </w:r>
    </w:p>
    <w:tbl>
      <w:tblPr>
        <w:tblW w:w="5000" w:type="pct"/>
        <w:tblCellSpacing w:w="0" w:type="dxa"/>
        <w:tblBorders>
          <w:bottom w:val="single" w:sz="6" w:space="0" w:color="DDDDDD"/>
        </w:tblBorders>
        <w:tblCellMar>
          <w:left w:w="0" w:type="dxa"/>
          <w:right w:w="0" w:type="dxa"/>
        </w:tblCellMar>
        <w:tblLook w:val="04A0"/>
      </w:tblPr>
      <w:tblGrid>
        <w:gridCol w:w="1974"/>
        <w:gridCol w:w="2401"/>
        <w:gridCol w:w="2632"/>
        <w:gridCol w:w="2356"/>
        <w:gridCol w:w="2514"/>
        <w:gridCol w:w="2261"/>
      </w:tblGrid>
      <w:tr w:rsidR="00C54972" w:rsidRPr="0079640A" w:rsidTr="001378CC">
        <w:trPr>
          <w:trHeight w:val="944"/>
          <w:tblCellSpacing w:w="0" w:type="dxa"/>
        </w:trPr>
        <w:tc>
          <w:tcPr>
            <w:tcW w:w="2000" w:type="dxa"/>
            <w:tcBorders>
              <w:top w:val="single" w:sz="6" w:space="0" w:color="DDDDDD"/>
              <w:left w:val="outset" w:sz="6" w:space="0" w:color="auto"/>
              <w:bottom w:val="single" w:sz="4" w:space="0" w:color="auto"/>
              <w:right w:val="outset" w:sz="6" w:space="0" w:color="auto"/>
            </w:tcBorders>
            <w:shd w:val="clear" w:color="auto" w:fill="F2DBDB" w:themeFill="accent2" w:themeFillTint="33"/>
            <w:tcMar>
              <w:top w:w="90" w:type="dxa"/>
              <w:left w:w="0" w:type="dxa"/>
              <w:bottom w:w="90" w:type="dxa"/>
              <w:right w:w="150" w:type="dxa"/>
            </w:tcMar>
            <w:hideMark/>
          </w:tcPr>
          <w:p w:rsidR="00C54972" w:rsidRPr="0079640A" w:rsidRDefault="00C54972" w:rsidP="001378CC">
            <w:pPr>
              <w:jc w:val="center"/>
              <w:rPr>
                <w:sz w:val="28"/>
                <w:szCs w:val="28"/>
              </w:rPr>
            </w:pPr>
            <w:r w:rsidRPr="0079640A">
              <w:rPr>
                <w:sz w:val="28"/>
                <w:szCs w:val="28"/>
              </w:rPr>
              <w:t>Autumn 1</w:t>
            </w:r>
          </w:p>
          <w:p w:rsidR="00C54972" w:rsidRPr="0079640A" w:rsidRDefault="00C54972" w:rsidP="001378CC">
            <w:pPr>
              <w:jc w:val="center"/>
              <w:rPr>
                <w:sz w:val="28"/>
                <w:szCs w:val="28"/>
              </w:rPr>
            </w:pPr>
            <w:r w:rsidRPr="0079640A">
              <w:rPr>
                <w:sz w:val="28"/>
                <w:szCs w:val="28"/>
              </w:rPr>
              <w:t>All about me</w:t>
            </w:r>
          </w:p>
        </w:tc>
        <w:tc>
          <w:tcPr>
            <w:tcW w:w="2410" w:type="dxa"/>
            <w:tcBorders>
              <w:top w:val="single" w:sz="6" w:space="0" w:color="DDDDDD"/>
              <w:left w:val="outset" w:sz="6" w:space="0" w:color="auto"/>
              <w:bottom w:val="single" w:sz="4" w:space="0" w:color="auto"/>
              <w:right w:val="outset" w:sz="6" w:space="0" w:color="auto"/>
            </w:tcBorders>
            <w:shd w:val="clear" w:color="auto" w:fill="E5DFEC" w:themeFill="accent4" w:themeFillTint="33"/>
            <w:tcMar>
              <w:top w:w="90" w:type="dxa"/>
              <w:left w:w="0" w:type="dxa"/>
              <w:bottom w:w="90" w:type="dxa"/>
              <w:right w:w="150" w:type="dxa"/>
            </w:tcMar>
            <w:hideMark/>
          </w:tcPr>
          <w:p w:rsidR="00C54972" w:rsidRPr="0079640A" w:rsidRDefault="00C54972" w:rsidP="001378CC">
            <w:pPr>
              <w:jc w:val="center"/>
              <w:rPr>
                <w:sz w:val="28"/>
                <w:szCs w:val="28"/>
              </w:rPr>
            </w:pPr>
            <w:r w:rsidRPr="0079640A">
              <w:rPr>
                <w:sz w:val="28"/>
                <w:szCs w:val="28"/>
              </w:rPr>
              <w:t>Autumn 2</w:t>
            </w:r>
          </w:p>
          <w:p w:rsidR="00C54972" w:rsidRPr="0079640A" w:rsidRDefault="00951C96" w:rsidP="001378CC">
            <w:pPr>
              <w:jc w:val="center"/>
              <w:rPr>
                <w:sz w:val="28"/>
                <w:szCs w:val="28"/>
              </w:rPr>
            </w:pPr>
            <w:r w:rsidRPr="0079640A">
              <w:rPr>
                <w:sz w:val="28"/>
                <w:szCs w:val="28"/>
              </w:rPr>
              <w:t>Festivals</w:t>
            </w:r>
          </w:p>
        </w:tc>
        <w:tc>
          <w:tcPr>
            <w:tcW w:w="2693" w:type="dxa"/>
            <w:tcBorders>
              <w:top w:val="single" w:sz="6" w:space="0" w:color="DDDDDD"/>
              <w:left w:val="outset" w:sz="6" w:space="0" w:color="auto"/>
              <w:bottom w:val="single" w:sz="4" w:space="0" w:color="auto"/>
              <w:right w:val="outset" w:sz="6" w:space="0" w:color="auto"/>
            </w:tcBorders>
            <w:shd w:val="clear" w:color="auto" w:fill="C6D9F1" w:themeFill="text2" w:themeFillTint="33"/>
            <w:tcMar>
              <w:top w:w="90" w:type="dxa"/>
              <w:left w:w="0" w:type="dxa"/>
              <w:bottom w:w="90" w:type="dxa"/>
              <w:right w:w="150" w:type="dxa"/>
            </w:tcMar>
            <w:hideMark/>
          </w:tcPr>
          <w:p w:rsidR="00C54972" w:rsidRPr="0079640A" w:rsidRDefault="00C54972" w:rsidP="001378CC">
            <w:pPr>
              <w:jc w:val="center"/>
              <w:rPr>
                <w:sz w:val="28"/>
                <w:szCs w:val="28"/>
              </w:rPr>
            </w:pPr>
            <w:r w:rsidRPr="0079640A">
              <w:rPr>
                <w:sz w:val="28"/>
                <w:szCs w:val="28"/>
              </w:rPr>
              <w:t>Spring 1</w:t>
            </w:r>
          </w:p>
          <w:p w:rsidR="00C54972" w:rsidRPr="0079640A" w:rsidRDefault="00951C96" w:rsidP="001378CC">
            <w:pPr>
              <w:jc w:val="center"/>
              <w:rPr>
                <w:sz w:val="28"/>
                <w:szCs w:val="28"/>
              </w:rPr>
            </w:pPr>
            <w:r w:rsidRPr="0079640A">
              <w:rPr>
                <w:sz w:val="28"/>
                <w:szCs w:val="28"/>
              </w:rPr>
              <w:t>Traditional stories</w:t>
            </w:r>
          </w:p>
        </w:tc>
        <w:tc>
          <w:tcPr>
            <w:tcW w:w="2382" w:type="dxa"/>
            <w:tcBorders>
              <w:top w:val="single" w:sz="6" w:space="0" w:color="DDDDDD"/>
              <w:left w:val="outset" w:sz="6" w:space="0" w:color="auto"/>
              <w:bottom w:val="single" w:sz="4" w:space="0" w:color="auto"/>
              <w:right w:val="outset" w:sz="6" w:space="0" w:color="auto"/>
            </w:tcBorders>
            <w:shd w:val="clear" w:color="auto" w:fill="FBD4B4" w:themeFill="accent6" w:themeFillTint="66"/>
            <w:tcMar>
              <w:top w:w="90" w:type="dxa"/>
              <w:left w:w="0" w:type="dxa"/>
              <w:bottom w:w="90" w:type="dxa"/>
              <w:right w:w="150" w:type="dxa"/>
            </w:tcMar>
            <w:hideMark/>
          </w:tcPr>
          <w:p w:rsidR="00C54972" w:rsidRPr="0079640A" w:rsidRDefault="00C54972" w:rsidP="001378CC">
            <w:pPr>
              <w:jc w:val="center"/>
              <w:rPr>
                <w:sz w:val="28"/>
                <w:szCs w:val="28"/>
              </w:rPr>
            </w:pPr>
            <w:r w:rsidRPr="0079640A">
              <w:rPr>
                <w:sz w:val="28"/>
                <w:szCs w:val="28"/>
              </w:rPr>
              <w:t>Spring 2</w:t>
            </w:r>
          </w:p>
          <w:p w:rsidR="00C54972" w:rsidRPr="0079640A" w:rsidRDefault="00C54972" w:rsidP="001378CC">
            <w:pPr>
              <w:jc w:val="center"/>
              <w:rPr>
                <w:sz w:val="28"/>
                <w:szCs w:val="28"/>
              </w:rPr>
            </w:pPr>
            <w:r w:rsidRPr="0079640A">
              <w:rPr>
                <w:sz w:val="28"/>
                <w:szCs w:val="28"/>
              </w:rPr>
              <w:t>Spring and New Life</w:t>
            </w:r>
          </w:p>
        </w:tc>
        <w:tc>
          <w:tcPr>
            <w:tcW w:w="2579" w:type="dxa"/>
            <w:tcBorders>
              <w:top w:val="single" w:sz="6" w:space="0" w:color="DDDDDD"/>
              <w:left w:val="outset" w:sz="6" w:space="0" w:color="auto"/>
              <w:bottom w:val="single" w:sz="4" w:space="0" w:color="auto"/>
              <w:right w:val="outset" w:sz="6" w:space="0" w:color="auto"/>
            </w:tcBorders>
            <w:shd w:val="clear" w:color="auto" w:fill="D6E3BC" w:themeFill="accent3" w:themeFillTint="66"/>
            <w:tcMar>
              <w:top w:w="90" w:type="dxa"/>
              <w:left w:w="0" w:type="dxa"/>
              <w:bottom w:w="90" w:type="dxa"/>
              <w:right w:w="150" w:type="dxa"/>
            </w:tcMar>
            <w:hideMark/>
          </w:tcPr>
          <w:p w:rsidR="00C54972" w:rsidRPr="0079640A" w:rsidRDefault="00C54972" w:rsidP="001378CC">
            <w:pPr>
              <w:jc w:val="center"/>
              <w:rPr>
                <w:sz w:val="28"/>
                <w:szCs w:val="28"/>
              </w:rPr>
            </w:pPr>
            <w:r w:rsidRPr="0079640A">
              <w:rPr>
                <w:sz w:val="28"/>
                <w:szCs w:val="28"/>
              </w:rPr>
              <w:t>Summer 1</w:t>
            </w:r>
          </w:p>
          <w:p w:rsidR="00C54972" w:rsidRPr="0079640A" w:rsidRDefault="00951C96" w:rsidP="001378CC">
            <w:pPr>
              <w:jc w:val="center"/>
              <w:rPr>
                <w:sz w:val="28"/>
                <w:szCs w:val="28"/>
              </w:rPr>
            </w:pPr>
            <w:r w:rsidRPr="0079640A">
              <w:rPr>
                <w:sz w:val="28"/>
                <w:szCs w:val="28"/>
              </w:rPr>
              <w:t>Outdoors</w:t>
            </w:r>
          </w:p>
        </w:tc>
        <w:tc>
          <w:tcPr>
            <w:tcW w:w="2074" w:type="dxa"/>
            <w:tcBorders>
              <w:top w:val="single" w:sz="6" w:space="0" w:color="DDDDDD"/>
              <w:left w:val="outset" w:sz="6" w:space="0" w:color="auto"/>
              <w:bottom w:val="single" w:sz="4" w:space="0" w:color="auto"/>
              <w:right w:val="outset" w:sz="6" w:space="0" w:color="auto"/>
            </w:tcBorders>
            <w:shd w:val="clear" w:color="auto" w:fill="D9D9D9" w:themeFill="background1" w:themeFillShade="D9"/>
            <w:tcMar>
              <w:top w:w="90" w:type="dxa"/>
              <w:left w:w="0" w:type="dxa"/>
              <w:bottom w:w="90" w:type="dxa"/>
              <w:right w:w="150" w:type="dxa"/>
            </w:tcMar>
            <w:hideMark/>
          </w:tcPr>
          <w:p w:rsidR="00C54972" w:rsidRPr="0079640A" w:rsidRDefault="00C54972" w:rsidP="001378CC">
            <w:pPr>
              <w:jc w:val="center"/>
              <w:rPr>
                <w:sz w:val="28"/>
                <w:szCs w:val="28"/>
              </w:rPr>
            </w:pPr>
            <w:r w:rsidRPr="0079640A">
              <w:rPr>
                <w:sz w:val="28"/>
                <w:szCs w:val="28"/>
              </w:rPr>
              <w:t>Summer 2</w:t>
            </w:r>
          </w:p>
          <w:p w:rsidR="00C54972" w:rsidRPr="0079640A" w:rsidRDefault="00951C96" w:rsidP="001378CC">
            <w:pPr>
              <w:jc w:val="center"/>
              <w:rPr>
                <w:sz w:val="28"/>
                <w:szCs w:val="28"/>
              </w:rPr>
            </w:pPr>
            <w:r w:rsidRPr="0079640A">
              <w:rPr>
                <w:sz w:val="28"/>
                <w:szCs w:val="28"/>
              </w:rPr>
              <w:t>Special Events</w:t>
            </w:r>
          </w:p>
        </w:tc>
      </w:tr>
      <w:tr w:rsidR="00C54972" w:rsidRPr="0079640A" w:rsidTr="001378CC">
        <w:trPr>
          <w:trHeight w:val="3555"/>
          <w:tblCellSpacing w:w="0" w:type="dxa"/>
        </w:trPr>
        <w:tc>
          <w:tcPr>
            <w:tcW w:w="2000" w:type="dxa"/>
            <w:tcBorders>
              <w:top w:val="single" w:sz="6" w:space="0" w:color="DDDDDD"/>
              <w:left w:val="outset" w:sz="6" w:space="0" w:color="auto"/>
              <w:bottom w:val="single" w:sz="4" w:space="0" w:color="auto"/>
              <w:right w:val="outset" w:sz="6" w:space="0" w:color="auto"/>
            </w:tcBorders>
            <w:shd w:val="clear" w:color="auto" w:fill="F2DBDB" w:themeFill="accent2" w:themeFillTint="33"/>
            <w:tcMar>
              <w:top w:w="90" w:type="dxa"/>
              <w:left w:w="0" w:type="dxa"/>
              <w:bottom w:w="90" w:type="dxa"/>
              <w:right w:w="150" w:type="dxa"/>
            </w:tcMar>
            <w:hideMark/>
          </w:tcPr>
          <w:p w:rsidR="00C54972" w:rsidRPr="0079640A" w:rsidRDefault="00C54972" w:rsidP="001378CC">
            <w:pPr>
              <w:spacing w:before="240" w:after="0" w:line="240" w:lineRule="auto"/>
              <w:jc w:val="center"/>
              <w:rPr>
                <w:sz w:val="28"/>
                <w:szCs w:val="28"/>
              </w:rPr>
            </w:pPr>
            <w:r w:rsidRPr="0079640A">
              <w:rPr>
                <w:sz w:val="28"/>
                <w:szCs w:val="28"/>
              </w:rPr>
              <w:t>Settling in</w:t>
            </w:r>
          </w:p>
          <w:p w:rsidR="00951C96" w:rsidRPr="0079640A" w:rsidRDefault="00951C96" w:rsidP="001378CC">
            <w:pPr>
              <w:spacing w:before="240" w:after="0" w:line="240" w:lineRule="auto"/>
              <w:jc w:val="center"/>
              <w:rPr>
                <w:sz w:val="28"/>
                <w:szCs w:val="28"/>
              </w:rPr>
            </w:pPr>
            <w:r w:rsidRPr="0079640A">
              <w:rPr>
                <w:sz w:val="28"/>
                <w:szCs w:val="28"/>
              </w:rPr>
              <w:t>Friendships</w:t>
            </w:r>
          </w:p>
          <w:p w:rsidR="00C54972" w:rsidRPr="0079640A" w:rsidRDefault="00C54972" w:rsidP="001378CC">
            <w:pPr>
              <w:spacing w:before="240" w:after="0" w:line="240" w:lineRule="auto"/>
              <w:jc w:val="center"/>
              <w:rPr>
                <w:sz w:val="28"/>
                <w:szCs w:val="28"/>
              </w:rPr>
            </w:pPr>
            <w:r w:rsidRPr="0079640A">
              <w:rPr>
                <w:sz w:val="28"/>
                <w:szCs w:val="28"/>
              </w:rPr>
              <w:t>Ourselves</w:t>
            </w:r>
          </w:p>
          <w:p w:rsidR="00C54972" w:rsidRPr="0079640A" w:rsidRDefault="00C54972" w:rsidP="001378CC">
            <w:pPr>
              <w:spacing w:before="240" w:after="0" w:line="240" w:lineRule="auto"/>
              <w:jc w:val="center"/>
              <w:rPr>
                <w:color w:val="7030A0"/>
                <w:sz w:val="28"/>
                <w:szCs w:val="28"/>
              </w:rPr>
            </w:pPr>
            <w:r w:rsidRPr="0079640A">
              <w:rPr>
                <w:sz w:val="28"/>
                <w:szCs w:val="28"/>
              </w:rPr>
              <w:t xml:space="preserve">My </w:t>
            </w:r>
            <w:r w:rsidR="00951C96" w:rsidRPr="0079640A">
              <w:rPr>
                <w:sz w:val="28"/>
                <w:szCs w:val="28"/>
              </w:rPr>
              <w:t>Family</w:t>
            </w:r>
          </w:p>
          <w:p w:rsidR="00C54972" w:rsidRPr="0079640A" w:rsidRDefault="00951C96" w:rsidP="001378CC">
            <w:pPr>
              <w:spacing w:before="240" w:after="0" w:line="240" w:lineRule="auto"/>
              <w:jc w:val="center"/>
              <w:rPr>
                <w:sz w:val="28"/>
                <w:szCs w:val="28"/>
              </w:rPr>
            </w:pPr>
            <w:r w:rsidRPr="0079640A">
              <w:rPr>
                <w:sz w:val="28"/>
                <w:szCs w:val="28"/>
              </w:rPr>
              <w:t>Autumn</w:t>
            </w:r>
          </w:p>
          <w:p w:rsidR="00C54972" w:rsidRPr="0079640A" w:rsidRDefault="00C54972" w:rsidP="001378CC">
            <w:pPr>
              <w:spacing w:before="240" w:after="0" w:line="240" w:lineRule="auto"/>
              <w:jc w:val="center"/>
              <w:rPr>
                <w:sz w:val="28"/>
                <w:szCs w:val="28"/>
              </w:rPr>
            </w:pPr>
          </w:p>
          <w:p w:rsidR="000A557B" w:rsidRPr="0079640A" w:rsidRDefault="000A557B" w:rsidP="001378CC">
            <w:pPr>
              <w:spacing w:before="240" w:after="0" w:line="240" w:lineRule="auto"/>
              <w:jc w:val="center"/>
              <w:rPr>
                <w:sz w:val="28"/>
                <w:szCs w:val="28"/>
              </w:rPr>
            </w:pPr>
          </w:p>
        </w:tc>
        <w:tc>
          <w:tcPr>
            <w:tcW w:w="2410" w:type="dxa"/>
            <w:tcBorders>
              <w:top w:val="single" w:sz="6" w:space="0" w:color="DDDDDD"/>
              <w:left w:val="outset" w:sz="6" w:space="0" w:color="auto"/>
              <w:bottom w:val="single" w:sz="4" w:space="0" w:color="auto"/>
              <w:right w:val="outset" w:sz="6" w:space="0" w:color="auto"/>
            </w:tcBorders>
            <w:shd w:val="clear" w:color="auto" w:fill="E5DFEC" w:themeFill="accent4" w:themeFillTint="33"/>
            <w:tcMar>
              <w:top w:w="90" w:type="dxa"/>
              <w:left w:w="0" w:type="dxa"/>
              <w:bottom w:w="90" w:type="dxa"/>
              <w:right w:w="150" w:type="dxa"/>
            </w:tcMar>
            <w:hideMark/>
          </w:tcPr>
          <w:p w:rsidR="00C54972" w:rsidRPr="0079640A" w:rsidRDefault="00C54972" w:rsidP="001378CC">
            <w:pPr>
              <w:spacing w:before="240" w:after="0" w:line="240" w:lineRule="auto"/>
              <w:jc w:val="center"/>
              <w:rPr>
                <w:sz w:val="28"/>
                <w:szCs w:val="28"/>
              </w:rPr>
            </w:pPr>
            <w:r w:rsidRPr="0079640A">
              <w:rPr>
                <w:sz w:val="28"/>
                <w:szCs w:val="28"/>
              </w:rPr>
              <w:t>Diwali</w:t>
            </w:r>
          </w:p>
          <w:p w:rsidR="00C54972" w:rsidRPr="0079640A" w:rsidRDefault="00C54972" w:rsidP="001378CC">
            <w:pPr>
              <w:spacing w:before="240" w:after="0" w:line="240" w:lineRule="auto"/>
              <w:jc w:val="center"/>
              <w:rPr>
                <w:sz w:val="28"/>
                <w:szCs w:val="28"/>
              </w:rPr>
            </w:pPr>
            <w:r w:rsidRPr="0079640A">
              <w:rPr>
                <w:sz w:val="28"/>
                <w:szCs w:val="28"/>
              </w:rPr>
              <w:t>Fireworks/Bonfire Night</w:t>
            </w:r>
          </w:p>
          <w:p w:rsidR="00C54972" w:rsidRPr="0079640A" w:rsidRDefault="00951C96" w:rsidP="001378CC">
            <w:pPr>
              <w:spacing w:before="240" w:after="0" w:line="240" w:lineRule="auto"/>
              <w:jc w:val="center"/>
              <w:rPr>
                <w:sz w:val="28"/>
                <w:szCs w:val="28"/>
              </w:rPr>
            </w:pPr>
            <w:r w:rsidRPr="0079640A">
              <w:rPr>
                <w:sz w:val="28"/>
                <w:szCs w:val="28"/>
              </w:rPr>
              <w:t>Hanukkah/</w:t>
            </w:r>
            <w:r w:rsidR="00C54972" w:rsidRPr="0079640A">
              <w:rPr>
                <w:sz w:val="28"/>
                <w:szCs w:val="28"/>
              </w:rPr>
              <w:t>Eid</w:t>
            </w:r>
          </w:p>
          <w:p w:rsidR="00C54972" w:rsidRPr="0079640A" w:rsidRDefault="00951C96" w:rsidP="001378CC">
            <w:pPr>
              <w:spacing w:before="240" w:after="0" w:line="240" w:lineRule="auto"/>
              <w:jc w:val="center"/>
              <w:rPr>
                <w:sz w:val="28"/>
                <w:szCs w:val="28"/>
              </w:rPr>
            </w:pPr>
            <w:r w:rsidRPr="0079640A">
              <w:rPr>
                <w:sz w:val="28"/>
                <w:szCs w:val="28"/>
              </w:rPr>
              <w:t>Advent/</w:t>
            </w:r>
            <w:r w:rsidR="00A2352D" w:rsidRPr="0079640A">
              <w:rPr>
                <w:sz w:val="28"/>
                <w:szCs w:val="28"/>
              </w:rPr>
              <w:t>Christma</w:t>
            </w:r>
            <w:r w:rsidR="0079640A">
              <w:rPr>
                <w:sz w:val="28"/>
                <w:szCs w:val="28"/>
              </w:rPr>
              <w:t>s</w:t>
            </w:r>
          </w:p>
          <w:p w:rsidR="00951C96" w:rsidRPr="0079640A" w:rsidRDefault="00951C96" w:rsidP="001378CC">
            <w:pPr>
              <w:spacing w:before="240" w:after="0" w:line="240" w:lineRule="auto"/>
              <w:jc w:val="center"/>
              <w:rPr>
                <w:sz w:val="28"/>
                <w:szCs w:val="28"/>
              </w:rPr>
            </w:pPr>
            <w:r w:rsidRPr="0079640A">
              <w:rPr>
                <w:sz w:val="28"/>
                <w:szCs w:val="28"/>
              </w:rPr>
              <w:t>Light and Dark</w:t>
            </w:r>
          </w:p>
          <w:p w:rsidR="00951C96" w:rsidRPr="0079640A" w:rsidRDefault="00951C96" w:rsidP="001378CC">
            <w:pPr>
              <w:spacing w:before="240" w:after="0" w:line="240" w:lineRule="auto"/>
              <w:jc w:val="center"/>
              <w:rPr>
                <w:sz w:val="28"/>
                <w:szCs w:val="28"/>
              </w:rPr>
            </w:pPr>
            <w:r w:rsidRPr="0079640A">
              <w:rPr>
                <w:sz w:val="28"/>
                <w:szCs w:val="28"/>
              </w:rPr>
              <w:t>Space</w:t>
            </w:r>
          </w:p>
          <w:p w:rsidR="000A557B" w:rsidRPr="0079640A" w:rsidRDefault="000A557B" w:rsidP="001378CC">
            <w:pPr>
              <w:spacing w:before="240" w:after="0" w:line="240" w:lineRule="auto"/>
              <w:jc w:val="center"/>
              <w:rPr>
                <w:sz w:val="28"/>
                <w:szCs w:val="28"/>
              </w:rPr>
            </w:pPr>
          </w:p>
        </w:tc>
        <w:tc>
          <w:tcPr>
            <w:tcW w:w="2693" w:type="dxa"/>
            <w:tcBorders>
              <w:top w:val="single" w:sz="6" w:space="0" w:color="DDDDDD"/>
              <w:left w:val="outset" w:sz="6" w:space="0" w:color="auto"/>
              <w:bottom w:val="single" w:sz="4" w:space="0" w:color="auto"/>
              <w:right w:val="outset" w:sz="6" w:space="0" w:color="auto"/>
            </w:tcBorders>
            <w:shd w:val="clear" w:color="auto" w:fill="C6D9F1" w:themeFill="text2" w:themeFillTint="33"/>
            <w:tcMar>
              <w:top w:w="90" w:type="dxa"/>
              <w:left w:w="0" w:type="dxa"/>
              <w:bottom w:w="90" w:type="dxa"/>
              <w:right w:w="150" w:type="dxa"/>
            </w:tcMar>
            <w:hideMark/>
          </w:tcPr>
          <w:p w:rsidR="00951C96" w:rsidRPr="0079640A" w:rsidRDefault="00951C96" w:rsidP="001378CC">
            <w:pPr>
              <w:spacing w:before="240" w:after="0" w:line="240" w:lineRule="auto"/>
              <w:jc w:val="center"/>
              <w:rPr>
                <w:sz w:val="28"/>
                <w:szCs w:val="28"/>
              </w:rPr>
            </w:pPr>
            <w:r w:rsidRPr="0079640A">
              <w:rPr>
                <w:sz w:val="28"/>
                <w:szCs w:val="28"/>
              </w:rPr>
              <w:t>New Year</w:t>
            </w:r>
          </w:p>
          <w:p w:rsidR="00C54972" w:rsidRPr="0079640A" w:rsidRDefault="00951C96" w:rsidP="001378CC">
            <w:pPr>
              <w:spacing w:before="240" w:after="0" w:line="240" w:lineRule="auto"/>
              <w:jc w:val="center"/>
              <w:rPr>
                <w:sz w:val="28"/>
                <w:szCs w:val="28"/>
              </w:rPr>
            </w:pPr>
            <w:r w:rsidRPr="0079640A">
              <w:rPr>
                <w:sz w:val="28"/>
                <w:szCs w:val="28"/>
              </w:rPr>
              <w:t>Valentine’s Day</w:t>
            </w:r>
          </w:p>
          <w:p w:rsidR="00951C96" w:rsidRPr="0079640A" w:rsidRDefault="00951C96" w:rsidP="001378CC">
            <w:pPr>
              <w:spacing w:before="240" w:after="0" w:line="240" w:lineRule="auto"/>
              <w:jc w:val="center"/>
              <w:rPr>
                <w:sz w:val="28"/>
                <w:szCs w:val="28"/>
              </w:rPr>
            </w:pPr>
            <w:r w:rsidRPr="0079640A">
              <w:rPr>
                <w:sz w:val="28"/>
                <w:szCs w:val="28"/>
              </w:rPr>
              <w:t>Lent</w:t>
            </w:r>
          </w:p>
          <w:p w:rsidR="00C54972" w:rsidRPr="0079640A" w:rsidRDefault="00C54972" w:rsidP="001378CC">
            <w:pPr>
              <w:spacing w:before="240" w:after="0" w:line="240" w:lineRule="auto"/>
              <w:jc w:val="center"/>
              <w:rPr>
                <w:sz w:val="28"/>
                <w:szCs w:val="28"/>
              </w:rPr>
            </w:pPr>
            <w:r w:rsidRPr="0079640A">
              <w:rPr>
                <w:sz w:val="28"/>
                <w:szCs w:val="28"/>
              </w:rPr>
              <w:t>Chinese New Year</w:t>
            </w:r>
          </w:p>
          <w:p w:rsidR="00951C96" w:rsidRPr="0079640A" w:rsidRDefault="00951C96" w:rsidP="001378CC">
            <w:pPr>
              <w:spacing w:before="240" w:after="0" w:line="240" w:lineRule="auto"/>
              <w:jc w:val="center"/>
              <w:rPr>
                <w:sz w:val="28"/>
                <w:szCs w:val="28"/>
              </w:rPr>
            </w:pPr>
            <w:r w:rsidRPr="0079640A">
              <w:rPr>
                <w:sz w:val="28"/>
                <w:szCs w:val="28"/>
              </w:rPr>
              <w:t>Sea life</w:t>
            </w:r>
          </w:p>
          <w:p w:rsidR="000A557B" w:rsidRPr="0079640A" w:rsidRDefault="000A557B" w:rsidP="001378CC">
            <w:pPr>
              <w:spacing w:after="0" w:line="240" w:lineRule="auto"/>
              <w:jc w:val="center"/>
              <w:rPr>
                <w:sz w:val="28"/>
                <w:szCs w:val="28"/>
              </w:rPr>
            </w:pPr>
          </w:p>
          <w:p w:rsidR="000A557B" w:rsidRPr="0079640A" w:rsidRDefault="00951C96" w:rsidP="001378CC">
            <w:pPr>
              <w:spacing w:after="0" w:line="240" w:lineRule="auto"/>
              <w:jc w:val="center"/>
              <w:rPr>
                <w:sz w:val="28"/>
                <w:szCs w:val="28"/>
              </w:rPr>
            </w:pPr>
            <w:r w:rsidRPr="0079640A">
              <w:rPr>
                <w:sz w:val="28"/>
                <w:szCs w:val="28"/>
              </w:rPr>
              <w:t>Traditional tales and rhymes</w:t>
            </w:r>
          </w:p>
        </w:tc>
        <w:tc>
          <w:tcPr>
            <w:tcW w:w="2382" w:type="dxa"/>
            <w:tcBorders>
              <w:top w:val="single" w:sz="6" w:space="0" w:color="DDDDDD"/>
              <w:left w:val="outset" w:sz="6" w:space="0" w:color="auto"/>
              <w:bottom w:val="single" w:sz="4" w:space="0" w:color="auto"/>
              <w:right w:val="outset" w:sz="6" w:space="0" w:color="auto"/>
            </w:tcBorders>
            <w:shd w:val="clear" w:color="auto" w:fill="FBD4B4" w:themeFill="accent6" w:themeFillTint="66"/>
            <w:tcMar>
              <w:top w:w="90" w:type="dxa"/>
              <w:left w:w="0" w:type="dxa"/>
              <w:bottom w:w="90" w:type="dxa"/>
              <w:right w:w="150" w:type="dxa"/>
            </w:tcMar>
            <w:hideMark/>
          </w:tcPr>
          <w:p w:rsidR="00C54972" w:rsidRPr="0079640A" w:rsidRDefault="00C54972" w:rsidP="001378CC">
            <w:pPr>
              <w:spacing w:before="240" w:after="0" w:line="240" w:lineRule="auto"/>
              <w:jc w:val="center"/>
              <w:rPr>
                <w:sz w:val="28"/>
                <w:szCs w:val="28"/>
              </w:rPr>
            </w:pPr>
            <w:r w:rsidRPr="0079640A">
              <w:rPr>
                <w:sz w:val="28"/>
                <w:szCs w:val="28"/>
              </w:rPr>
              <w:t>Spring/Change &amp;</w:t>
            </w:r>
            <w:r w:rsidR="00951C96" w:rsidRPr="0079640A">
              <w:rPr>
                <w:sz w:val="28"/>
                <w:szCs w:val="28"/>
              </w:rPr>
              <w:t xml:space="preserve"> </w:t>
            </w:r>
            <w:r w:rsidRPr="0079640A">
              <w:rPr>
                <w:sz w:val="28"/>
                <w:szCs w:val="28"/>
              </w:rPr>
              <w:t xml:space="preserve">New </w:t>
            </w:r>
            <w:r w:rsidR="000A557B" w:rsidRPr="0079640A">
              <w:rPr>
                <w:sz w:val="28"/>
                <w:szCs w:val="28"/>
              </w:rPr>
              <w:t xml:space="preserve"> </w:t>
            </w:r>
            <w:r w:rsidRPr="0079640A">
              <w:rPr>
                <w:sz w:val="28"/>
                <w:szCs w:val="28"/>
              </w:rPr>
              <w:t>Life</w:t>
            </w:r>
          </w:p>
          <w:p w:rsidR="00C54972" w:rsidRPr="0079640A" w:rsidRDefault="00C54972" w:rsidP="001378CC">
            <w:pPr>
              <w:spacing w:before="240" w:after="0" w:line="240" w:lineRule="auto"/>
              <w:jc w:val="center"/>
              <w:rPr>
                <w:sz w:val="28"/>
                <w:szCs w:val="28"/>
              </w:rPr>
            </w:pPr>
            <w:r w:rsidRPr="0079640A">
              <w:rPr>
                <w:sz w:val="28"/>
                <w:szCs w:val="28"/>
              </w:rPr>
              <w:t>Pancakes</w:t>
            </w:r>
          </w:p>
          <w:p w:rsidR="00C54972" w:rsidRPr="0079640A" w:rsidRDefault="00C54972" w:rsidP="001378CC">
            <w:pPr>
              <w:spacing w:before="240" w:after="0" w:line="240" w:lineRule="auto"/>
              <w:jc w:val="center"/>
              <w:rPr>
                <w:sz w:val="28"/>
                <w:szCs w:val="28"/>
              </w:rPr>
            </w:pPr>
            <w:r w:rsidRPr="0079640A">
              <w:rPr>
                <w:sz w:val="28"/>
                <w:szCs w:val="28"/>
              </w:rPr>
              <w:t>Easter</w:t>
            </w:r>
          </w:p>
          <w:p w:rsidR="00951C96" w:rsidRPr="0079640A" w:rsidRDefault="00951C96" w:rsidP="001378CC">
            <w:pPr>
              <w:spacing w:before="240" w:after="0" w:line="240" w:lineRule="auto"/>
              <w:jc w:val="center"/>
              <w:rPr>
                <w:sz w:val="28"/>
                <w:szCs w:val="28"/>
              </w:rPr>
            </w:pPr>
            <w:r w:rsidRPr="0079640A">
              <w:rPr>
                <w:sz w:val="28"/>
                <w:szCs w:val="28"/>
              </w:rPr>
              <w:t>Transport</w:t>
            </w:r>
          </w:p>
          <w:p w:rsidR="00951C96" w:rsidRPr="0079640A" w:rsidRDefault="00951C96" w:rsidP="001378CC">
            <w:pPr>
              <w:spacing w:before="240" w:after="0" w:line="240" w:lineRule="auto"/>
              <w:jc w:val="center"/>
              <w:rPr>
                <w:sz w:val="28"/>
                <w:szCs w:val="28"/>
              </w:rPr>
            </w:pPr>
          </w:p>
          <w:p w:rsidR="000A557B" w:rsidRPr="0079640A" w:rsidRDefault="000A557B" w:rsidP="001378CC">
            <w:pPr>
              <w:spacing w:before="240" w:after="0" w:line="240" w:lineRule="auto"/>
              <w:jc w:val="center"/>
              <w:rPr>
                <w:sz w:val="28"/>
                <w:szCs w:val="28"/>
              </w:rPr>
            </w:pPr>
          </w:p>
          <w:p w:rsidR="000A557B" w:rsidRPr="0079640A" w:rsidRDefault="000A557B" w:rsidP="001378CC">
            <w:pPr>
              <w:spacing w:before="240" w:after="0" w:line="240" w:lineRule="auto"/>
              <w:jc w:val="center"/>
              <w:rPr>
                <w:sz w:val="28"/>
                <w:szCs w:val="28"/>
              </w:rPr>
            </w:pPr>
          </w:p>
        </w:tc>
        <w:tc>
          <w:tcPr>
            <w:tcW w:w="2579" w:type="dxa"/>
            <w:tcBorders>
              <w:top w:val="single" w:sz="6" w:space="0" w:color="DDDDDD"/>
              <w:left w:val="outset" w:sz="6" w:space="0" w:color="auto"/>
              <w:bottom w:val="single" w:sz="4" w:space="0" w:color="auto"/>
              <w:right w:val="outset" w:sz="6" w:space="0" w:color="auto"/>
            </w:tcBorders>
            <w:shd w:val="clear" w:color="auto" w:fill="D6E3BC" w:themeFill="accent3" w:themeFillTint="66"/>
            <w:tcMar>
              <w:top w:w="90" w:type="dxa"/>
              <w:left w:w="0" w:type="dxa"/>
              <w:bottom w:w="90" w:type="dxa"/>
              <w:right w:w="150" w:type="dxa"/>
            </w:tcMar>
            <w:hideMark/>
          </w:tcPr>
          <w:p w:rsidR="00951C96" w:rsidRPr="0079640A" w:rsidRDefault="00951C96" w:rsidP="001378CC">
            <w:pPr>
              <w:spacing w:before="240" w:after="0" w:line="240" w:lineRule="auto"/>
              <w:jc w:val="center"/>
              <w:rPr>
                <w:sz w:val="28"/>
                <w:szCs w:val="28"/>
              </w:rPr>
            </w:pPr>
            <w:r w:rsidRPr="0079640A">
              <w:rPr>
                <w:sz w:val="28"/>
                <w:szCs w:val="28"/>
              </w:rPr>
              <w:t>Growing Plants</w:t>
            </w:r>
          </w:p>
          <w:p w:rsidR="00951C96" w:rsidRPr="0079640A" w:rsidRDefault="00C54972" w:rsidP="001378CC">
            <w:pPr>
              <w:spacing w:before="240" w:after="0" w:line="240" w:lineRule="auto"/>
              <w:jc w:val="center"/>
              <w:rPr>
                <w:sz w:val="28"/>
                <w:szCs w:val="28"/>
              </w:rPr>
            </w:pPr>
            <w:r w:rsidRPr="0079640A">
              <w:rPr>
                <w:sz w:val="28"/>
                <w:szCs w:val="28"/>
              </w:rPr>
              <w:t>Mini-beast</w:t>
            </w:r>
            <w:r w:rsidR="00951C96" w:rsidRPr="0079640A">
              <w:rPr>
                <w:sz w:val="28"/>
                <w:szCs w:val="28"/>
              </w:rPr>
              <w:t>s</w:t>
            </w:r>
          </w:p>
          <w:p w:rsidR="00951C96" w:rsidRPr="0079640A" w:rsidRDefault="00951C96" w:rsidP="001378CC">
            <w:pPr>
              <w:spacing w:before="240" w:after="0" w:line="240" w:lineRule="auto"/>
              <w:jc w:val="center"/>
              <w:rPr>
                <w:sz w:val="28"/>
                <w:szCs w:val="28"/>
              </w:rPr>
            </w:pPr>
            <w:r w:rsidRPr="0079640A">
              <w:rPr>
                <w:sz w:val="28"/>
                <w:szCs w:val="28"/>
              </w:rPr>
              <w:t>Life Cycles</w:t>
            </w:r>
          </w:p>
          <w:p w:rsidR="00951C96" w:rsidRPr="0079640A" w:rsidRDefault="00951C96" w:rsidP="001378CC">
            <w:pPr>
              <w:spacing w:before="240" w:after="0" w:line="240" w:lineRule="auto"/>
              <w:jc w:val="center"/>
              <w:rPr>
                <w:sz w:val="28"/>
                <w:szCs w:val="28"/>
              </w:rPr>
            </w:pPr>
            <w:r w:rsidRPr="0079640A">
              <w:rPr>
                <w:sz w:val="28"/>
                <w:szCs w:val="28"/>
              </w:rPr>
              <w:t>Story telling/ extended writing</w:t>
            </w:r>
          </w:p>
          <w:p w:rsidR="000A557B" w:rsidRPr="0079640A" w:rsidRDefault="000A557B" w:rsidP="001378CC">
            <w:pPr>
              <w:spacing w:before="240" w:after="0" w:line="240" w:lineRule="auto"/>
              <w:jc w:val="center"/>
              <w:rPr>
                <w:sz w:val="28"/>
                <w:szCs w:val="28"/>
              </w:rPr>
            </w:pPr>
          </w:p>
          <w:p w:rsidR="000A557B" w:rsidRPr="0079640A" w:rsidRDefault="000A557B" w:rsidP="001378CC">
            <w:pPr>
              <w:spacing w:before="240" w:after="0" w:line="240" w:lineRule="auto"/>
              <w:jc w:val="center"/>
              <w:rPr>
                <w:sz w:val="28"/>
                <w:szCs w:val="28"/>
              </w:rPr>
            </w:pPr>
          </w:p>
          <w:p w:rsidR="000A557B" w:rsidRPr="0079640A" w:rsidRDefault="000A557B" w:rsidP="001378CC">
            <w:pPr>
              <w:spacing w:before="240" w:after="0" w:line="240" w:lineRule="auto"/>
              <w:jc w:val="center"/>
              <w:rPr>
                <w:sz w:val="28"/>
                <w:szCs w:val="28"/>
              </w:rPr>
            </w:pPr>
          </w:p>
        </w:tc>
        <w:tc>
          <w:tcPr>
            <w:tcW w:w="2074" w:type="dxa"/>
            <w:tcBorders>
              <w:top w:val="single" w:sz="6" w:space="0" w:color="DDDDDD"/>
              <w:left w:val="outset" w:sz="6" w:space="0" w:color="auto"/>
              <w:bottom w:val="single" w:sz="4" w:space="0" w:color="auto"/>
              <w:right w:val="outset" w:sz="6" w:space="0" w:color="auto"/>
            </w:tcBorders>
            <w:shd w:val="clear" w:color="auto" w:fill="D9D9D9" w:themeFill="background1" w:themeFillShade="D9"/>
            <w:tcMar>
              <w:top w:w="90" w:type="dxa"/>
              <w:left w:w="0" w:type="dxa"/>
              <w:bottom w:w="90" w:type="dxa"/>
              <w:right w:w="150" w:type="dxa"/>
            </w:tcMar>
            <w:hideMark/>
          </w:tcPr>
          <w:p w:rsidR="00C54972" w:rsidRPr="0079640A" w:rsidRDefault="00C54972" w:rsidP="001378CC">
            <w:pPr>
              <w:spacing w:before="240" w:after="0" w:line="240" w:lineRule="auto"/>
              <w:jc w:val="center"/>
              <w:rPr>
                <w:sz w:val="28"/>
                <w:szCs w:val="28"/>
              </w:rPr>
            </w:pPr>
            <w:r w:rsidRPr="0079640A">
              <w:rPr>
                <w:sz w:val="28"/>
                <w:szCs w:val="28"/>
              </w:rPr>
              <w:t>Holidays</w:t>
            </w:r>
            <w:r w:rsidR="00951C96" w:rsidRPr="0079640A">
              <w:rPr>
                <w:sz w:val="28"/>
                <w:szCs w:val="28"/>
              </w:rPr>
              <w:t>/</w:t>
            </w:r>
            <w:r w:rsidRPr="0079640A">
              <w:rPr>
                <w:sz w:val="28"/>
                <w:szCs w:val="28"/>
              </w:rPr>
              <w:t>Journeys</w:t>
            </w:r>
          </w:p>
          <w:p w:rsidR="00951C96" w:rsidRPr="0079640A" w:rsidRDefault="00951C96" w:rsidP="001378CC">
            <w:pPr>
              <w:spacing w:before="240" w:after="0" w:line="240" w:lineRule="auto"/>
              <w:jc w:val="center"/>
              <w:rPr>
                <w:sz w:val="28"/>
                <w:szCs w:val="28"/>
              </w:rPr>
            </w:pPr>
            <w:r w:rsidRPr="0079640A">
              <w:rPr>
                <w:sz w:val="28"/>
                <w:szCs w:val="28"/>
              </w:rPr>
              <w:t>Investigation of materials</w:t>
            </w:r>
          </w:p>
          <w:p w:rsidR="00951C96" w:rsidRPr="0079640A" w:rsidRDefault="00951C96" w:rsidP="001378CC">
            <w:pPr>
              <w:spacing w:before="240" w:after="0" w:line="240" w:lineRule="auto"/>
              <w:jc w:val="center"/>
              <w:rPr>
                <w:sz w:val="28"/>
                <w:szCs w:val="28"/>
              </w:rPr>
            </w:pPr>
            <w:r w:rsidRPr="0079640A">
              <w:rPr>
                <w:sz w:val="28"/>
                <w:szCs w:val="28"/>
              </w:rPr>
              <w:t>Sports Day</w:t>
            </w:r>
          </w:p>
          <w:p w:rsidR="00951C96" w:rsidRPr="0079640A" w:rsidRDefault="00951C96" w:rsidP="001378CC">
            <w:pPr>
              <w:spacing w:before="240" w:after="0" w:line="240" w:lineRule="auto"/>
              <w:jc w:val="center"/>
              <w:rPr>
                <w:sz w:val="28"/>
                <w:szCs w:val="28"/>
              </w:rPr>
            </w:pPr>
            <w:r w:rsidRPr="0079640A">
              <w:rPr>
                <w:sz w:val="28"/>
                <w:szCs w:val="28"/>
              </w:rPr>
              <w:t>Whole Class Performance</w:t>
            </w:r>
          </w:p>
          <w:p w:rsidR="000A557B" w:rsidRPr="0079640A" w:rsidRDefault="00C54972" w:rsidP="001378CC">
            <w:pPr>
              <w:spacing w:before="240" w:after="0" w:line="240" w:lineRule="auto"/>
              <w:jc w:val="center"/>
              <w:rPr>
                <w:sz w:val="28"/>
                <w:szCs w:val="28"/>
              </w:rPr>
            </w:pPr>
            <w:r w:rsidRPr="0079640A">
              <w:rPr>
                <w:sz w:val="28"/>
                <w:szCs w:val="28"/>
              </w:rPr>
              <w:t>Transition to Year 1</w:t>
            </w:r>
          </w:p>
        </w:tc>
      </w:tr>
      <w:tr w:rsidR="000A557B" w:rsidRPr="0079640A" w:rsidTr="001E17CB">
        <w:trPr>
          <w:trHeight w:val="675"/>
          <w:tblCellSpacing w:w="0" w:type="dxa"/>
        </w:trPr>
        <w:tc>
          <w:tcPr>
            <w:tcW w:w="2000" w:type="dxa"/>
            <w:tcBorders>
              <w:top w:val="single" w:sz="4" w:space="0" w:color="auto"/>
              <w:left w:val="outset" w:sz="6" w:space="0" w:color="auto"/>
              <w:bottom w:val="single" w:sz="4" w:space="0" w:color="auto"/>
              <w:right w:val="outset" w:sz="6" w:space="0" w:color="auto"/>
            </w:tcBorders>
            <w:shd w:val="clear" w:color="auto" w:fill="92CDDC" w:themeFill="accent5" w:themeFillTint="99"/>
            <w:tcMar>
              <w:top w:w="90" w:type="dxa"/>
              <w:left w:w="0" w:type="dxa"/>
              <w:bottom w:w="90" w:type="dxa"/>
              <w:right w:w="150" w:type="dxa"/>
            </w:tcMar>
            <w:hideMark/>
          </w:tcPr>
          <w:p w:rsidR="001E17CB" w:rsidRPr="001E17CB" w:rsidRDefault="001E17CB" w:rsidP="001E17CB">
            <w:pPr>
              <w:spacing w:after="0" w:line="240" w:lineRule="auto"/>
              <w:rPr>
                <w:b/>
                <w:sz w:val="28"/>
                <w:szCs w:val="28"/>
              </w:rPr>
            </w:pPr>
            <w:r w:rsidRPr="001E17CB">
              <w:rPr>
                <w:b/>
                <w:sz w:val="28"/>
                <w:szCs w:val="28"/>
              </w:rPr>
              <w:t>R.E. Topics</w:t>
            </w:r>
          </w:p>
          <w:p w:rsidR="000A557B" w:rsidRPr="0079640A" w:rsidRDefault="000A557B" w:rsidP="001E17CB">
            <w:pPr>
              <w:spacing w:after="0" w:line="240" w:lineRule="auto"/>
              <w:rPr>
                <w:sz w:val="28"/>
                <w:szCs w:val="28"/>
              </w:rPr>
            </w:pPr>
            <w:r w:rsidRPr="0079640A">
              <w:rPr>
                <w:sz w:val="28"/>
                <w:szCs w:val="28"/>
              </w:rPr>
              <w:t>God’s world</w:t>
            </w:r>
          </w:p>
          <w:p w:rsidR="000A557B" w:rsidRPr="0079640A" w:rsidRDefault="000A557B" w:rsidP="001378CC">
            <w:pPr>
              <w:spacing w:before="240" w:after="0" w:line="240" w:lineRule="auto"/>
              <w:jc w:val="center"/>
              <w:rPr>
                <w:sz w:val="28"/>
                <w:szCs w:val="28"/>
              </w:rPr>
            </w:pPr>
          </w:p>
        </w:tc>
        <w:tc>
          <w:tcPr>
            <w:tcW w:w="2410" w:type="dxa"/>
            <w:tcBorders>
              <w:top w:val="single" w:sz="4" w:space="0" w:color="auto"/>
              <w:left w:val="outset" w:sz="6" w:space="0" w:color="auto"/>
              <w:bottom w:val="single" w:sz="4" w:space="0" w:color="auto"/>
              <w:right w:val="outset" w:sz="6" w:space="0" w:color="auto"/>
            </w:tcBorders>
            <w:shd w:val="clear" w:color="auto" w:fill="92CDDC" w:themeFill="accent5" w:themeFillTint="99"/>
            <w:tcMar>
              <w:top w:w="90" w:type="dxa"/>
              <w:left w:w="0" w:type="dxa"/>
              <w:bottom w:w="90" w:type="dxa"/>
              <w:right w:w="150" w:type="dxa"/>
            </w:tcMar>
            <w:hideMark/>
          </w:tcPr>
          <w:p w:rsidR="000A557B" w:rsidRPr="0079640A" w:rsidRDefault="000A557B" w:rsidP="001378CC">
            <w:pPr>
              <w:spacing w:before="240" w:after="0" w:line="240" w:lineRule="auto"/>
              <w:jc w:val="center"/>
              <w:rPr>
                <w:sz w:val="28"/>
                <w:szCs w:val="28"/>
              </w:rPr>
            </w:pPr>
            <w:r w:rsidRPr="0079640A">
              <w:rPr>
                <w:sz w:val="28"/>
                <w:szCs w:val="28"/>
              </w:rPr>
              <w:t>God’s family</w:t>
            </w:r>
          </w:p>
        </w:tc>
        <w:tc>
          <w:tcPr>
            <w:tcW w:w="2693" w:type="dxa"/>
            <w:tcBorders>
              <w:top w:val="single" w:sz="4" w:space="0" w:color="auto"/>
              <w:left w:val="outset" w:sz="6" w:space="0" w:color="auto"/>
              <w:bottom w:val="single" w:sz="4" w:space="0" w:color="auto"/>
              <w:right w:val="outset" w:sz="6" w:space="0" w:color="auto"/>
            </w:tcBorders>
            <w:shd w:val="clear" w:color="auto" w:fill="92CDDC" w:themeFill="accent5" w:themeFillTint="99"/>
            <w:tcMar>
              <w:top w:w="90" w:type="dxa"/>
              <w:left w:w="0" w:type="dxa"/>
              <w:bottom w:w="90" w:type="dxa"/>
              <w:right w:w="150" w:type="dxa"/>
            </w:tcMar>
            <w:hideMark/>
          </w:tcPr>
          <w:p w:rsidR="000A557B" w:rsidRPr="0079640A" w:rsidRDefault="000A557B" w:rsidP="001378CC">
            <w:pPr>
              <w:spacing w:before="240" w:line="240" w:lineRule="auto"/>
              <w:jc w:val="center"/>
              <w:rPr>
                <w:sz w:val="28"/>
                <w:szCs w:val="28"/>
              </w:rPr>
            </w:pPr>
            <w:r w:rsidRPr="0079640A">
              <w:rPr>
                <w:sz w:val="28"/>
                <w:szCs w:val="28"/>
              </w:rPr>
              <w:t>Getting to know Jesus</w:t>
            </w:r>
          </w:p>
        </w:tc>
        <w:tc>
          <w:tcPr>
            <w:tcW w:w="2382" w:type="dxa"/>
            <w:tcBorders>
              <w:top w:val="single" w:sz="4" w:space="0" w:color="auto"/>
              <w:left w:val="outset" w:sz="6" w:space="0" w:color="auto"/>
              <w:bottom w:val="single" w:sz="4" w:space="0" w:color="auto"/>
              <w:right w:val="outset" w:sz="6" w:space="0" w:color="auto"/>
            </w:tcBorders>
            <w:shd w:val="clear" w:color="auto" w:fill="92CDDC" w:themeFill="accent5" w:themeFillTint="99"/>
            <w:tcMar>
              <w:top w:w="90" w:type="dxa"/>
              <w:left w:w="0" w:type="dxa"/>
              <w:bottom w:w="90" w:type="dxa"/>
              <w:right w:w="150" w:type="dxa"/>
            </w:tcMar>
            <w:hideMark/>
          </w:tcPr>
          <w:p w:rsidR="000A557B" w:rsidRPr="0079640A" w:rsidRDefault="000A557B" w:rsidP="001378CC">
            <w:pPr>
              <w:spacing w:before="240" w:after="0" w:line="240" w:lineRule="auto"/>
              <w:jc w:val="center"/>
              <w:rPr>
                <w:sz w:val="28"/>
                <w:szCs w:val="28"/>
              </w:rPr>
            </w:pPr>
            <w:r w:rsidRPr="0079640A">
              <w:rPr>
                <w:sz w:val="28"/>
                <w:szCs w:val="28"/>
              </w:rPr>
              <w:t>Sorrow and Joy</w:t>
            </w:r>
          </w:p>
        </w:tc>
        <w:tc>
          <w:tcPr>
            <w:tcW w:w="2579" w:type="dxa"/>
            <w:tcBorders>
              <w:top w:val="single" w:sz="4" w:space="0" w:color="auto"/>
              <w:left w:val="outset" w:sz="6" w:space="0" w:color="auto"/>
              <w:bottom w:val="single" w:sz="4" w:space="0" w:color="auto"/>
              <w:right w:val="outset" w:sz="6" w:space="0" w:color="auto"/>
            </w:tcBorders>
            <w:shd w:val="clear" w:color="auto" w:fill="92CDDC" w:themeFill="accent5" w:themeFillTint="99"/>
            <w:tcMar>
              <w:top w:w="90" w:type="dxa"/>
              <w:left w:w="0" w:type="dxa"/>
              <w:bottom w:w="90" w:type="dxa"/>
              <w:right w:w="150" w:type="dxa"/>
            </w:tcMar>
            <w:hideMark/>
          </w:tcPr>
          <w:p w:rsidR="000A557B" w:rsidRPr="0079640A" w:rsidRDefault="000A557B" w:rsidP="001378CC">
            <w:pPr>
              <w:spacing w:before="240" w:after="0" w:line="240" w:lineRule="auto"/>
              <w:jc w:val="center"/>
              <w:rPr>
                <w:sz w:val="28"/>
                <w:szCs w:val="28"/>
              </w:rPr>
            </w:pPr>
            <w:r w:rsidRPr="0079640A">
              <w:rPr>
                <w:sz w:val="28"/>
                <w:szCs w:val="28"/>
              </w:rPr>
              <w:t>New Life</w:t>
            </w:r>
          </w:p>
        </w:tc>
        <w:tc>
          <w:tcPr>
            <w:tcW w:w="2074" w:type="dxa"/>
            <w:tcBorders>
              <w:top w:val="single" w:sz="4" w:space="0" w:color="auto"/>
              <w:left w:val="outset" w:sz="6" w:space="0" w:color="auto"/>
              <w:bottom w:val="single" w:sz="4" w:space="0" w:color="auto"/>
              <w:right w:val="outset" w:sz="6" w:space="0" w:color="auto"/>
            </w:tcBorders>
            <w:shd w:val="clear" w:color="auto" w:fill="92CDDC" w:themeFill="accent5" w:themeFillTint="99"/>
            <w:tcMar>
              <w:top w:w="90" w:type="dxa"/>
              <w:left w:w="0" w:type="dxa"/>
              <w:bottom w:w="90" w:type="dxa"/>
              <w:right w:w="150" w:type="dxa"/>
            </w:tcMar>
            <w:hideMark/>
          </w:tcPr>
          <w:p w:rsidR="007E15DC" w:rsidRDefault="007E15DC" w:rsidP="007E15DC">
            <w:pPr>
              <w:spacing w:after="0" w:line="240" w:lineRule="auto"/>
              <w:rPr>
                <w:sz w:val="28"/>
                <w:szCs w:val="28"/>
              </w:rPr>
            </w:pPr>
          </w:p>
          <w:p w:rsidR="000A557B" w:rsidRPr="0079640A" w:rsidRDefault="000A557B" w:rsidP="007E15DC">
            <w:pPr>
              <w:spacing w:after="0" w:line="240" w:lineRule="auto"/>
              <w:jc w:val="center"/>
              <w:rPr>
                <w:sz w:val="28"/>
                <w:szCs w:val="28"/>
              </w:rPr>
            </w:pPr>
            <w:r w:rsidRPr="0079640A">
              <w:rPr>
                <w:sz w:val="28"/>
                <w:szCs w:val="28"/>
              </w:rPr>
              <w:t>Church</w:t>
            </w:r>
          </w:p>
        </w:tc>
      </w:tr>
      <w:tr w:rsidR="000A557B" w:rsidRPr="0079640A" w:rsidTr="001378CC">
        <w:trPr>
          <w:trHeight w:val="901"/>
          <w:tblCellSpacing w:w="0" w:type="dxa"/>
        </w:trPr>
        <w:tc>
          <w:tcPr>
            <w:tcW w:w="2000" w:type="dxa"/>
            <w:tcBorders>
              <w:top w:val="single" w:sz="6" w:space="0" w:color="DDDDDD"/>
              <w:left w:val="outset" w:sz="6" w:space="0" w:color="auto"/>
              <w:bottom w:val="outset" w:sz="6" w:space="0" w:color="auto"/>
              <w:right w:val="outset" w:sz="6" w:space="0" w:color="auto"/>
            </w:tcBorders>
            <w:shd w:val="clear" w:color="auto" w:fill="F2DBDB" w:themeFill="accent2" w:themeFillTint="33"/>
            <w:tcMar>
              <w:top w:w="90" w:type="dxa"/>
              <w:left w:w="0" w:type="dxa"/>
              <w:bottom w:w="90" w:type="dxa"/>
              <w:right w:w="150" w:type="dxa"/>
            </w:tcMar>
            <w:hideMark/>
          </w:tcPr>
          <w:p w:rsidR="000A557B" w:rsidRPr="0079640A" w:rsidRDefault="001E17CB" w:rsidP="001E17CB">
            <w:pPr>
              <w:spacing w:before="240" w:after="0"/>
              <w:jc w:val="center"/>
              <w:rPr>
                <w:sz w:val="28"/>
                <w:szCs w:val="28"/>
              </w:rPr>
            </w:pPr>
            <w:r w:rsidRPr="001E17CB">
              <w:rPr>
                <w:b/>
                <w:sz w:val="28"/>
                <w:szCs w:val="28"/>
              </w:rPr>
              <w:lastRenderedPageBreak/>
              <w:t>Visits</w:t>
            </w:r>
            <w:r>
              <w:rPr>
                <w:sz w:val="28"/>
                <w:szCs w:val="28"/>
              </w:rPr>
              <w:t xml:space="preserve"> </w:t>
            </w:r>
            <w:r w:rsidR="000A557B" w:rsidRPr="0079640A">
              <w:rPr>
                <w:sz w:val="28"/>
                <w:szCs w:val="28"/>
              </w:rPr>
              <w:t>East Street Market</w:t>
            </w:r>
            <w:r>
              <w:rPr>
                <w:sz w:val="28"/>
                <w:szCs w:val="28"/>
              </w:rPr>
              <w:t xml:space="preserve"> </w:t>
            </w:r>
            <w:r w:rsidR="000A557B" w:rsidRPr="0079640A">
              <w:rPr>
                <w:sz w:val="28"/>
                <w:szCs w:val="28"/>
              </w:rPr>
              <w:t>&amp; London Walk</w:t>
            </w:r>
          </w:p>
        </w:tc>
        <w:tc>
          <w:tcPr>
            <w:tcW w:w="2410" w:type="dxa"/>
            <w:tcBorders>
              <w:top w:val="single" w:sz="6" w:space="0" w:color="DDDDDD"/>
              <w:left w:val="outset" w:sz="6" w:space="0" w:color="auto"/>
              <w:bottom w:val="outset" w:sz="6" w:space="0" w:color="auto"/>
              <w:right w:val="outset" w:sz="6" w:space="0" w:color="auto"/>
            </w:tcBorders>
            <w:shd w:val="clear" w:color="auto" w:fill="E5DFEC" w:themeFill="accent4" w:themeFillTint="33"/>
            <w:tcMar>
              <w:top w:w="90" w:type="dxa"/>
              <w:left w:w="0" w:type="dxa"/>
              <w:bottom w:w="90" w:type="dxa"/>
              <w:right w:w="150" w:type="dxa"/>
            </w:tcMar>
            <w:hideMark/>
          </w:tcPr>
          <w:p w:rsidR="000A557B" w:rsidRPr="0079640A" w:rsidRDefault="000A557B" w:rsidP="001E17CB">
            <w:pPr>
              <w:jc w:val="center"/>
              <w:rPr>
                <w:sz w:val="28"/>
                <w:szCs w:val="28"/>
              </w:rPr>
            </w:pPr>
            <w:r w:rsidRPr="0079640A">
              <w:rPr>
                <w:sz w:val="28"/>
                <w:szCs w:val="28"/>
              </w:rPr>
              <w:t>Christmas pantomime&amp; Parish Church</w:t>
            </w:r>
          </w:p>
        </w:tc>
        <w:tc>
          <w:tcPr>
            <w:tcW w:w="2693" w:type="dxa"/>
            <w:tcBorders>
              <w:top w:val="single" w:sz="6" w:space="0" w:color="DDDDDD"/>
              <w:left w:val="outset" w:sz="6" w:space="0" w:color="auto"/>
              <w:bottom w:val="outset" w:sz="6" w:space="0" w:color="auto"/>
              <w:right w:val="outset" w:sz="6" w:space="0" w:color="auto"/>
            </w:tcBorders>
            <w:shd w:val="clear" w:color="auto" w:fill="C6D9F1" w:themeFill="text2" w:themeFillTint="33"/>
            <w:tcMar>
              <w:top w:w="90" w:type="dxa"/>
              <w:left w:w="0" w:type="dxa"/>
              <w:bottom w:w="90" w:type="dxa"/>
              <w:right w:w="150" w:type="dxa"/>
            </w:tcMar>
            <w:hideMark/>
          </w:tcPr>
          <w:p w:rsidR="000A557B" w:rsidRPr="0079640A" w:rsidRDefault="000A557B" w:rsidP="001E17CB">
            <w:pPr>
              <w:jc w:val="center"/>
              <w:rPr>
                <w:sz w:val="28"/>
                <w:szCs w:val="28"/>
              </w:rPr>
            </w:pPr>
            <w:r w:rsidRPr="0079640A">
              <w:rPr>
                <w:sz w:val="28"/>
                <w:szCs w:val="28"/>
              </w:rPr>
              <w:t>London Aquarium</w:t>
            </w:r>
          </w:p>
        </w:tc>
        <w:tc>
          <w:tcPr>
            <w:tcW w:w="2382" w:type="dxa"/>
            <w:tcBorders>
              <w:top w:val="single" w:sz="6" w:space="0" w:color="DDDDDD"/>
              <w:left w:val="outset" w:sz="6" w:space="0" w:color="auto"/>
              <w:bottom w:val="outset" w:sz="6" w:space="0" w:color="auto"/>
              <w:right w:val="outset" w:sz="6" w:space="0" w:color="auto"/>
            </w:tcBorders>
            <w:shd w:val="clear" w:color="auto" w:fill="FBD4B4" w:themeFill="accent6" w:themeFillTint="66"/>
            <w:tcMar>
              <w:top w:w="90" w:type="dxa"/>
              <w:left w:w="0" w:type="dxa"/>
              <w:bottom w:w="90" w:type="dxa"/>
              <w:right w:w="150" w:type="dxa"/>
            </w:tcMar>
            <w:hideMark/>
          </w:tcPr>
          <w:p w:rsidR="000A557B" w:rsidRPr="0079640A" w:rsidRDefault="000A557B" w:rsidP="001E17CB">
            <w:pPr>
              <w:jc w:val="center"/>
              <w:rPr>
                <w:sz w:val="28"/>
                <w:szCs w:val="28"/>
              </w:rPr>
            </w:pPr>
            <w:r w:rsidRPr="0079640A">
              <w:rPr>
                <w:sz w:val="28"/>
                <w:szCs w:val="28"/>
              </w:rPr>
              <w:t>Transport Trip</w:t>
            </w:r>
          </w:p>
        </w:tc>
        <w:tc>
          <w:tcPr>
            <w:tcW w:w="2579" w:type="dxa"/>
            <w:tcBorders>
              <w:top w:val="single" w:sz="6" w:space="0" w:color="DDDDDD"/>
              <w:left w:val="outset" w:sz="6" w:space="0" w:color="auto"/>
              <w:bottom w:val="outset" w:sz="6" w:space="0" w:color="auto"/>
              <w:right w:val="outset" w:sz="6" w:space="0" w:color="auto"/>
            </w:tcBorders>
            <w:shd w:val="clear" w:color="auto" w:fill="D6E3BC" w:themeFill="accent3" w:themeFillTint="66"/>
            <w:tcMar>
              <w:top w:w="90" w:type="dxa"/>
              <w:left w:w="0" w:type="dxa"/>
              <w:bottom w:w="90" w:type="dxa"/>
              <w:right w:w="150" w:type="dxa"/>
            </w:tcMar>
            <w:hideMark/>
          </w:tcPr>
          <w:p w:rsidR="000A557B" w:rsidRPr="0079640A" w:rsidRDefault="000A557B" w:rsidP="001E17CB">
            <w:pPr>
              <w:jc w:val="center"/>
              <w:rPr>
                <w:sz w:val="28"/>
                <w:szCs w:val="28"/>
              </w:rPr>
            </w:pPr>
            <w:r w:rsidRPr="0079640A">
              <w:rPr>
                <w:sz w:val="28"/>
                <w:szCs w:val="28"/>
              </w:rPr>
              <w:t>Local Area</w:t>
            </w:r>
          </w:p>
          <w:p w:rsidR="000A557B" w:rsidRPr="0079640A" w:rsidRDefault="000A557B" w:rsidP="001E17CB">
            <w:pPr>
              <w:jc w:val="center"/>
              <w:rPr>
                <w:sz w:val="28"/>
                <w:szCs w:val="28"/>
              </w:rPr>
            </w:pPr>
            <w:r w:rsidRPr="0079640A">
              <w:rPr>
                <w:sz w:val="28"/>
                <w:szCs w:val="28"/>
              </w:rPr>
              <w:t>&amp; City Farm</w:t>
            </w:r>
          </w:p>
        </w:tc>
        <w:tc>
          <w:tcPr>
            <w:tcW w:w="2074" w:type="dxa"/>
            <w:tcBorders>
              <w:top w:val="single" w:sz="6" w:space="0" w:color="DDDDDD"/>
              <w:left w:val="outset" w:sz="6" w:space="0" w:color="auto"/>
              <w:bottom w:val="outset" w:sz="6" w:space="0" w:color="auto"/>
              <w:right w:val="outset" w:sz="6" w:space="0" w:color="auto"/>
            </w:tcBorders>
            <w:shd w:val="clear" w:color="auto" w:fill="D9D9D9" w:themeFill="background1" w:themeFillShade="D9"/>
            <w:tcMar>
              <w:top w:w="90" w:type="dxa"/>
              <w:left w:w="0" w:type="dxa"/>
              <w:bottom w:w="90" w:type="dxa"/>
              <w:right w:w="150" w:type="dxa"/>
            </w:tcMar>
            <w:hideMark/>
          </w:tcPr>
          <w:p w:rsidR="000A557B" w:rsidRPr="0079640A" w:rsidRDefault="000A557B" w:rsidP="001E17CB">
            <w:pPr>
              <w:jc w:val="center"/>
              <w:rPr>
                <w:sz w:val="28"/>
                <w:szCs w:val="28"/>
              </w:rPr>
            </w:pPr>
            <w:r w:rsidRPr="0079640A">
              <w:rPr>
                <w:sz w:val="28"/>
                <w:szCs w:val="28"/>
              </w:rPr>
              <w:t>Local Park</w:t>
            </w:r>
          </w:p>
          <w:p w:rsidR="000A557B" w:rsidRPr="0079640A" w:rsidRDefault="000A557B" w:rsidP="001E17CB">
            <w:pPr>
              <w:jc w:val="center"/>
              <w:rPr>
                <w:sz w:val="28"/>
                <w:szCs w:val="28"/>
              </w:rPr>
            </w:pPr>
            <w:r w:rsidRPr="0079640A">
              <w:rPr>
                <w:sz w:val="28"/>
                <w:szCs w:val="28"/>
              </w:rPr>
              <w:t>&amp; Library</w:t>
            </w:r>
          </w:p>
        </w:tc>
      </w:tr>
      <w:tr w:rsidR="000A557B" w:rsidRPr="0079640A" w:rsidTr="001378CC">
        <w:trPr>
          <w:tblCellSpacing w:w="0" w:type="dxa"/>
        </w:trPr>
        <w:tc>
          <w:tcPr>
            <w:tcW w:w="2000" w:type="dxa"/>
            <w:tcBorders>
              <w:top w:val="single" w:sz="4" w:space="0" w:color="auto"/>
              <w:left w:val="outset" w:sz="6" w:space="0" w:color="auto"/>
              <w:bottom w:val="outset" w:sz="6" w:space="0" w:color="auto"/>
              <w:right w:val="outset" w:sz="6" w:space="0" w:color="auto"/>
            </w:tcBorders>
            <w:shd w:val="clear" w:color="auto" w:fill="F2DBDB" w:themeFill="accent2" w:themeFillTint="33"/>
            <w:tcMar>
              <w:top w:w="90" w:type="dxa"/>
              <w:left w:w="0" w:type="dxa"/>
              <w:bottom w:w="90" w:type="dxa"/>
              <w:right w:w="150" w:type="dxa"/>
            </w:tcMar>
            <w:hideMark/>
          </w:tcPr>
          <w:p w:rsidR="000A557B" w:rsidRPr="0079640A" w:rsidRDefault="000A557B" w:rsidP="001378CC">
            <w:pPr>
              <w:jc w:val="center"/>
              <w:rPr>
                <w:sz w:val="28"/>
                <w:szCs w:val="28"/>
              </w:rPr>
            </w:pPr>
            <w:r w:rsidRPr="0079640A">
              <w:rPr>
                <w:sz w:val="28"/>
                <w:szCs w:val="28"/>
              </w:rPr>
              <w:t>Aut 1 ELG’s:</w:t>
            </w:r>
          </w:p>
          <w:p w:rsidR="000A557B" w:rsidRPr="0079640A" w:rsidRDefault="000A557B" w:rsidP="001378CC">
            <w:pPr>
              <w:jc w:val="center"/>
              <w:rPr>
                <w:sz w:val="28"/>
                <w:szCs w:val="28"/>
              </w:rPr>
            </w:pPr>
            <w:r w:rsidRPr="0079640A">
              <w:rPr>
                <w:sz w:val="28"/>
                <w:szCs w:val="28"/>
              </w:rPr>
              <w:t>CL  1, 2, 3</w:t>
            </w:r>
          </w:p>
          <w:p w:rsidR="000A557B" w:rsidRPr="0079640A" w:rsidRDefault="000A557B" w:rsidP="001378CC">
            <w:pPr>
              <w:jc w:val="center"/>
              <w:rPr>
                <w:sz w:val="28"/>
                <w:szCs w:val="28"/>
              </w:rPr>
            </w:pPr>
            <w:r w:rsidRPr="0079640A">
              <w:rPr>
                <w:sz w:val="28"/>
                <w:szCs w:val="28"/>
              </w:rPr>
              <w:t>PD 4,5</w:t>
            </w:r>
          </w:p>
          <w:p w:rsidR="000A557B" w:rsidRPr="0079640A" w:rsidRDefault="000A557B" w:rsidP="001378CC">
            <w:pPr>
              <w:jc w:val="center"/>
              <w:rPr>
                <w:sz w:val="28"/>
                <w:szCs w:val="28"/>
              </w:rPr>
            </w:pPr>
            <w:r w:rsidRPr="0079640A">
              <w:rPr>
                <w:sz w:val="28"/>
                <w:szCs w:val="28"/>
              </w:rPr>
              <w:t>PSED 6,7,8</w:t>
            </w:r>
          </w:p>
          <w:p w:rsidR="000A557B" w:rsidRPr="0079640A" w:rsidRDefault="000A557B" w:rsidP="001378CC">
            <w:pPr>
              <w:jc w:val="center"/>
              <w:rPr>
                <w:sz w:val="28"/>
                <w:szCs w:val="28"/>
              </w:rPr>
            </w:pPr>
            <w:r w:rsidRPr="0079640A">
              <w:rPr>
                <w:sz w:val="28"/>
                <w:szCs w:val="28"/>
              </w:rPr>
              <w:t>M 11,12</w:t>
            </w:r>
          </w:p>
          <w:p w:rsidR="000A557B" w:rsidRPr="0079640A" w:rsidRDefault="000A557B" w:rsidP="001378CC">
            <w:pPr>
              <w:jc w:val="center"/>
              <w:rPr>
                <w:sz w:val="28"/>
                <w:szCs w:val="28"/>
              </w:rPr>
            </w:pPr>
            <w:r w:rsidRPr="0079640A">
              <w:rPr>
                <w:sz w:val="28"/>
                <w:szCs w:val="28"/>
              </w:rPr>
              <w:t>UW 13</w:t>
            </w:r>
          </w:p>
        </w:tc>
        <w:tc>
          <w:tcPr>
            <w:tcW w:w="2410" w:type="dxa"/>
            <w:tcBorders>
              <w:top w:val="single" w:sz="4" w:space="0" w:color="auto"/>
              <w:left w:val="outset" w:sz="6" w:space="0" w:color="auto"/>
              <w:bottom w:val="outset" w:sz="6" w:space="0" w:color="auto"/>
              <w:right w:val="outset" w:sz="6" w:space="0" w:color="auto"/>
            </w:tcBorders>
            <w:shd w:val="clear" w:color="auto" w:fill="E5DFEC" w:themeFill="accent4" w:themeFillTint="33"/>
            <w:tcMar>
              <w:top w:w="90" w:type="dxa"/>
              <w:left w:w="0" w:type="dxa"/>
              <w:bottom w:w="90" w:type="dxa"/>
              <w:right w:w="150" w:type="dxa"/>
            </w:tcMar>
            <w:hideMark/>
          </w:tcPr>
          <w:p w:rsidR="000A557B" w:rsidRPr="0079640A" w:rsidRDefault="000A557B" w:rsidP="001378CC">
            <w:pPr>
              <w:jc w:val="center"/>
              <w:rPr>
                <w:sz w:val="28"/>
                <w:szCs w:val="28"/>
              </w:rPr>
            </w:pPr>
            <w:r w:rsidRPr="0079640A">
              <w:rPr>
                <w:sz w:val="28"/>
                <w:szCs w:val="28"/>
              </w:rPr>
              <w:t>Aut 2 ELG’s:</w:t>
            </w:r>
          </w:p>
          <w:p w:rsidR="000A557B" w:rsidRPr="0079640A" w:rsidRDefault="000A557B" w:rsidP="001378CC">
            <w:pPr>
              <w:jc w:val="center"/>
              <w:rPr>
                <w:sz w:val="28"/>
                <w:szCs w:val="28"/>
              </w:rPr>
            </w:pPr>
            <w:r w:rsidRPr="0079640A">
              <w:rPr>
                <w:sz w:val="28"/>
                <w:szCs w:val="28"/>
              </w:rPr>
              <w:t>CL  1, 2, 3</w:t>
            </w:r>
          </w:p>
          <w:p w:rsidR="000A557B" w:rsidRPr="0079640A" w:rsidRDefault="000A557B" w:rsidP="001378CC">
            <w:pPr>
              <w:jc w:val="center"/>
              <w:rPr>
                <w:sz w:val="28"/>
                <w:szCs w:val="28"/>
              </w:rPr>
            </w:pPr>
            <w:r w:rsidRPr="0079640A">
              <w:rPr>
                <w:sz w:val="28"/>
                <w:szCs w:val="28"/>
              </w:rPr>
              <w:t>PD 4,5</w:t>
            </w:r>
          </w:p>
          <w:p w:rsidR="000A557B" w:rsidRPr="0079640A" w:rsidRDefault="000A557B" w:rsidP="001378CC">
            <w:pPr>
              <w:jc w:val="center"/>
              <w:rPr>
                <w:sz w:val="28"/>
                <w:szCs w:val="28"/>
              </w:rPr>
            </w:pPr>
            <w:r w:rsidRPr="0079640A">
              <w:rPr>
                <w:sz w:val="28"/>
                <w:szCs w:val="28"/>
              </w:rPr>
              <w:t>PSED 6,7,8</w:t>
            </w:r>
          </w:p>
          <w:p w:rsidR="000A557B" w:rsidRPr="0079640A" w:rsidRDefault="000A557B" w:rsidP="001378CC">
            <w:pPr>
              <w:jc w:val="center"/>
              <w:rPr>
                <w:sz w:val="28"/>
                <w:szCs w:val="28"/>
              </w:rPr>
            </w:pPr>
            <w:r w:rsidRPr="0079640A">
              <w:rPr>
                <w:sz w:val="28"/>
                <w:szCs w:val="28"/>
              </w:rPr>
              <w:t>Lit 9</w:t>
            </w:r>
          </w:p>
          <w:p w:rsidR="000A557B" w:rsidRPr="0079640A" w:rsidRDefault="000A557B" w:rsidP="001378CC">
            <w:pPr>
              <w:jc w:val="center"/>
              <w:rPr>
                <w:sz w:val="28"/>
                <w:szCs w:val="28"/>
              </w:rPr>
            </w:pPr>
            <w:r w:rsidRPr="0079640A">
              <w:rPr>
                <w:sz w:val="28"/>
                <w:szCs w:val="28"/>
              </w:rPr>
              <w:t>M 11,12</w:t>
            </w:r>
          </w:p>
          <w:p w:rsidR="000A557B" w:rsidRPr="0079640A" w:rsidRDefault="000A557B" w:rsidP="001378CC">
            <w:pPr>
              <w:jc w:val="center"/>
              <w:rPr>
                <w:sz w:val="28"/>
                <w:szCs w:val="28"/>
              </w:rPr>
            </w:pPr>
            <w:r w:rsidRPr="0079640A">
              <w:rPr>
                <w:sz w:val="28"/>
                <w:szCs w:val="28"/>
              </w:rPr>
              <w:t>UW 13,14</w:t>
            </w:r>
          </w:p>
          <w:p w:rsidR="000A557B" w:rsidRPr="0079640A" w:rsidRDefault="000A557B" w:rsidP="001378CC">
            <w:pPr>
              <w:jc w:val="center"/>
              <w:rPr>
                <w:sz w:val="28"/>
                <w:szCs w:val="28"/>
              </w:rPr>
            </w:pPr>
            <w:r w:rsidRPr="0079640A">
              <w:rPr>
                <w:sz w:val="28"/>
                <w:szCs w:val="28"/>
              </w:rPr>
              <w:t>EAD 16</w:t>
            </w:r>
          </w:p>
        </w:tc>
        <w:tc>
          <w:tcPr>
            <w:tcW w:w="2693" w:type="dxa"/>
            <w:tcBorders>
              <w:top w:val="single" w:sz="4" w:space="0" w:color="auto"/>
              <w:left w:val="outset" w:sz="6" w:space="0" w:color="auto"/>
              <w:bottom w:val="outset" w:sz="6" w:space="0" w:color="auto"/>
              <w:right w:val="outset" w:sz="6" w:space="0" w:color="auto"/>
            </w:tcBorders>
            <w:shd w:val="clear" w:color="auto" w:fill="C6D9F1" w:themeFill="text2" w:themeFillTint="33"/>
            <w:tcMar>
              <w:top w:w="90" w:type="dxa"/>
              <w:left w:w="0" w:type="dxa"/>
              <w:bottom w:w="90" w:type="dxa"/>
              <w:right w:w="150" w:type="dxa"/>
            </w:tcMar>
            <w:hideMark/>
          </w:tcPr>
          <w:p w:rsidR="000A557B" w:rsidRPr="0079640A" w:rsidRDefault="000A557B" w:rsidP="001378CC">
            <w:pPr>
              <w:jc w:val="center"/>
              <w:rPr>
                <w:sz w:val="28"/>
                <w:szCs w:val="28"/>
              </w:rPr>
            </w:pPr>
            <w:r w:rsidRPr="0079640A">
              <w:rPr>
                <w:sz w:val="28"/>
                <w:szCs w:val="28"/>
              </w:rPr>
              <w:t>Spr 1 ELG’s:</w:t>
            </w:r>
          </w:p>
          <w:p w:rsidR="000A557B" w:rsidRPr="0079640A" w:rsidRDefault="000A557B" w:rsidP="001378CC">
            <w:pPr>
              <w:jc w:val="center"/>
              <w:rPr>
                <w:sz w:val="28"/>
                <w:szCs w:val="28"/>
              </w:rPr>
            </w:pPr>
            <w:r w:rsidRPr="0079640A">
              <w:rPr>
                <w:sz w:val="28"/>
                <w:szCs w:val="28"/>
              </w:rPr>
              <w:t>CL  1, 2, 3</w:t>
            </w:r>
          </w:p>
          <w:p w:rsidR="000A557B" w:rsidRPr="0079640A" w:rsidRDefault="000A557B" w:rsidP="001378CC">
            <w:pPr>
              <w:jc w:val="center"/>
              <w:rPr>
                <w:sz w:val="28"/>
                <w:szCs w:val="28"/>
              </w:rPr>
            </w:pPr>
            <w:r w:rsidRPr="0079640A">
              <w:rPr>
                <w:sz w:val="28"/>
                <w:szCs w:val="28"/>
              </w:rPr>
              <w:t>PD 4</w:t>
            </w:r>
          </w:p>
          <w:p w:rsidR="000A557B" w:rsidRPr="0079640A" w:rsidRDefault="000A557B" w:rsidP="001378CC">
            <w:pPr>
              <w:jc w:val="center"/>
              <w:rPr>
                <w:sz w:val="28"/>
                <w:szCs w:val="28"/>
              </w:rPr>
            </w:pPr>
            <w:r w:rsidRPr="0079640A">
              <w:rPr>
                <w:sz w:val="28"/>
                <w:szCs w:val="28"/>
              </w:rPr>
              <w:t>Lit 9, 10</w:t>
            </w:r>
          </w:p>
          <w:p w:rsidR="000A557B" w:rsidRPr="0079640A" w:rsidRDefault="000A557B" w:rsidP="001378CC">
            <w:pPr>
              <w:jc w:val="center"/>
              <w:rPr>
                <w:sz w:val="28"/>
                <w:szCs w:val="28"/>
              </w:rPr>
            </w:pPr>
            <w:r w:rsidRPr="0079640A">
              <w:rPr>
                <w:sz w:val="28"/>
                <w:szCs w:val="28"/>
              </w:rPr>
              <w:t>M 11,12</w:t>
            </w:r>
          </w:p>
          <w:p w:rsidR="000A557B" w:rsidRPr="0079640A" w:rsidRDefault="000A557B" w:rsidP="001378CC">
            <w:pPr>
              <w:jc w:val="center"/>
              <w:rPr>
                <w:sz w:val="28"/>
                <w:szCs w:val="28"/>
              </w:rPr>
            </w:pPr>
            <w:r w:rsidRPr="0079640A">
              <w:rPr>
                <w:sz w:val="28"/>
                <w:szCs w:val="28"/>
              </w:rPr>
              <w:t>UW 13, 14, 15</w:t>
            </w:r>
          </w:p>
          <w:p w:rsidR="000A557B" w:rsidRPr="0079640A" w:rsidRDefault="000A557B" w:rsidP="001378CC">
            <w:pPr>
              <w:jc w:val="center"/>
              <w:rPr>
                <w:sz w:val="28"/>
                <w:szCs w:val="28"/>
              </w:rPr>
            </w:pPr>
            <w:r w:rsidRPr="0079640A">
              <w:rPr>
                <w:sz w:val="28"/>
                <w:szCs w:val="28"/>
              </w:rPr>
              <w:t>EAD 16</w:t>
            </w:r>
          </w:p>
        </w:tc>
        <w:tc>
          <w:tcPr>
            <w:tcW w:w="2382" w:type="dxa"/>
            <w:tcBorders>
              <w:top w:val="single" w:sz="4" w:space="0" w:color="auto"/>
              <w:left w:val="outset" w:sz="6" w:space="0" w:color="auto"/>
              <w:bottom w:val="outset" w:sz="6" w:space="0" w:color="auto"/>
              <w:right w:val="outset" w:sz="6" w:space="0" w:color="auto"/>
            </w:tcBorders>
            <w:shd w:val="clear" w:color="auto" w:fill="FBD4B4" w:themeFill="accent6" w:themeFillTint="66"/>
            <w:tcMar>
              <w:top w:w="90" w:type="dxa"/>
              <w:left w:w="0" w:type="dxa"/>
              <w:bottom w:w="90" w:type="dxa"/>
              <w:right w:w="150" w:type="dxa"/>
            </w:tcMar>
            <w:hideMark/>
          </w:tcPr>
          <w:p w:rsidR="000A557B" w:rsidRPr="0079640A" w:rsidRDefault="000A557B" w:rsidP="001378CC">
            <w:pPr>
              <w:jc w:val="center"/>
              <w:rPr>
                <w:sz w:val="28"/>
                <w:szCs w:val="28"/>
              </w:rPr>
            </w:pPr>
            <w:r w:rsidRPr="0079640A">
              <w:rPr>
                <w:sz w:val="28"/>
                <w:szCs w:val="28"/>
              </w:rPr>
              <w:t>Spr 2 ELG’s:</w:t>
            </w:r>
          </w:p>
          <w:p w:rsidR="000A557B" w:rsidRPr="0079640A" w:rsidRDefault="000A557B" w:rsidP="001378CC">
            <w:pPr>
              <w:jc w:val="center"/>
              <w:rPr>
                <w:sz w:val="28"/>
                <w:szCs w:val="28"/>
              </w:rPr>
            </w:pPr>
            <w:r w:rsidRPr="0079640A">
              <w:rPr>
                <w:sz w:val="28"/>
                <w:szCs w:val="28"/>
              </w:rPr>
              <w:t>CL  1, 2, 3</w:t>
            </w:r>
          </w:p>
          <w:p w:rsidR="000A557B" w:rsidRPr="0079640A" w:rsidRDefault="000A557B" w:rsidP="001378CC">
            <w:pPr>
              <w:jc w:val="center"/>
              <w:rPr>
                <w:sz w:val="28"/>
                <w:szCs w:val="28"/>
              </w:rPr>
            </w:pPr>
            <w:r w:rsidRPr="0079640A">
              <w:rPr>
                <w:sz w:val="28"/>
                <w:szCs w:val="28"/>
              </w:rPr>
              <w:t>PD 4</w:t>
            </w:r>
          </w:p>
          <w:p w:rsidR="000A557B" w:rsidRPr="0079640A" w:rsidRDefault="000A557B" w:rsidP="001378CC">
            <w:pPr>
              <w:jc w:val="center"/>
              <w:rPr>
                <w:sz w:val="28"/>
                <w:szCs w:val="28"/>
              </w:rPr>
            </w:pPr>
            <w:r w:rsidRPr="0079640A">
              <w:rPr>
                <w:sz w:val="28"/>
                <w:szCs w:val="28"/>
              </w:rPr>
              <w:t>Lit 9, 10</w:t>
            </w:r>
          </w:p>
          <w:p w:rsidR="000A557B" w:rsidRPr="0079640A" w:rsidRDefault="000A557B" w:rsidP="001378CC">
            <w:pPr>
              <w:jc w:val="center"/>
              <w:rPr>
                <w:sz w:val="28"/>
                <w:szCs w:val="28"/>
              </w:rPr>
            </w:pPr>
            <w:r w:rsidRPr="0079640A">
              <w:rPr>
                <w:sz w:val="28"/>
                <w:szCs w:val="28"/>
              </w:rPr>
              <w:t>M 11,12</w:t>
            </w:r>
          </w:p>
          <w:p w:rsidR="000A557B" w:rsidRPr="0079640A" w:rsidRDefault="000A557B" w:rsidP="001378CC">
            <w:pPr>
              <w:jc w:val="center"/>
              <w:rPr>
                <w:sz w:val="28"/>
                <w:szCs w:val="28"/>
              </w:rPr>
            </w:pPr>
            <w:r w:rsidRPr="0079640A">
              <w:rPr>
                <w:sz w:val="28"/>
                <w:szCs w:val="28"/>
              </w:rPr>
              <w:t>UW 13, 14</w:t>
            </w:r>
          </w:p>
        </w:tc>
        <w:tc>
          <w:tcPr>
            <w:tcW w:w="2579" w:type="dxa"/>
            <w:tcBorders>
              <w:top w:val="single" w:sz="4" w:space="0" w:color="auto"/>
              <w:left w:val="outset" w:sz="6" w:space="0" w:color="auto"/>
              <w:bottom w:val="outset" w:sz="6" w:space="0" w:color="auto"/>
              <w:right w:val="outset" w:sz="6" w:space="0" w:color="auto"/>
            </w:tcBorders>
            <w:shd w:val="clear" w:color="auto" w:fill="D6E3BC" w:themeFill="accent3" w:themeFillTint="66"/>
            <w:tcMar>
              <w:top w:w="90" w:type="dxa"/>
              <w:left w:w="0" w:type="dxa"/>
              <w:bottom w:w="90" w:type="dxa"/>
              <w:right w:w="150" w:type="dxa"/>
            </w:tcMar>
            <w:hideMark/>
          </w:tcPr>
          <w:p w:rsidR="000A557B" w:rsidRPr="0079640A" w:rsidRDefault="000A557B" w:rsidP="001378CC">
            <w:pPr>
              <w:jc w:val="center"/>
              <w:rPr>
                <w:sz w:val="28"/>
                <w:szCs w:val="28"/>
              </w:rPr>
            </w:pPr>
            <w:r w:rsidRPr="0079640A">
              <w:rPr>
                <w:sz w:val="28"/>
                <w:szCs w:val="28"/>
              </w:rPr>
              <w:t>Sum 1 ELG’s:</w:t>
            </w:r>
          </w:p>
          <w:p w:rsidR="000A557B" w:rsidRPr="0079640A" w:rsidRDefault="000A557B" w:rsidP="001378CC">
            <w:pPr>
              <w:jc w:val="center"/>
              <w:rPr>
                <w:sz w:val="28"/>
                <w:szCs w:val="28"/>
              </w:rPr>
            </w:pPr>
            <w:r w:rsidRPr="0079640A">
              <w:rPr>
                <w:sz w:val="28"/>
                <w:szCs w:val="28"/>
              </w:rPr>
              <w:t>CL  1, 2, 3</w:t>
            </w:r>
          </w:p>
          <w:p w:rsidR="000A557B" w:rsidRPr="0079640A" w:rsidRDefault="000A557B" w:rsidP="001378CC">
            <w:pPr>
              <w:jc w:val="center"/>
              <w:rPr>
                <w:sz w:val="28"/>
                <w:szCs w:val="28"/>
              </w:rPr>
            </w:pPr>
            <w:r w:rsidRPr="0079640A">
              <w:rPr>
                <w:sz w:val="28"/>
                <w:szCs w:val="28"/>
              </w:rPr>
              <w:t>PD 4</w:t>
            </w:r>
          </w:p>
          <w:p w:rsidR="000A557B" w:rsidRPr="0079640A" w:rsidRDefault="000A557B" w:rsidP="001378CC">
            <w:pPr>
              <w:jc w:val="center"/>
              <w:rPr>
                <w:sz w:val="28"/>
                <w:szCs w:val="28"/>
              </w:rPr>
            </w:pPr>
            <w:r w:rsidRPr="0079640A">
              <w:rPr>
                <w:sz w:val="28"/>
                <w:szCs w:val="28"/>
              </w:rPr>
              <w:t>Lit 9, 10</w:t>
            </w:r>
          </w:p>
          <w:p w:rsidR="000A557B" w:rsidRPr="0079640A" w:rsidRDefault="000A557B" w:rsidP="001378CC">
            <w:pPr>
              <w:jc w:val="center"/>
              <w:rPr>
                <w:sz w:val="28"/>
                <w:szCs w:val="28"/>
              </w:rPr>
            </w:pPr>
            <w:r w:rsidRPr="0079640A">
              <w:rPr>
                <w:sz w:val="28"/>
                <w:szCs w:val="28"/>
              </w:rPr>
              <w:t>M 11,12</w:t>
            </w:r>
          </w:p>
          <w:p w:rsidR="000A557B" w:rsidRPr="0079640A" w:rsidRDefault="000A557B" w:rsidP="001378CC">
            <w:pPr>
              <w:jc w:val="center"/>
              <w:rPr>
                <w:sz w:val="28"/>
                <w:szCs w:val="28"/>
              </w:rPr>
            </w:pPr>
            <w:r w:rsidRPr="0079640A">
              <w:rPr>
                <w:sz w:val="28"/>
                <w:szCs w:val="28"/>
              </w:rPr>
              <w:t>UW 14</w:t>
            </w:r>
          </w:p>
          <w:p w:rsidR="000A557B" w:rsidRPr="0079640A" w:rsidRDefault="000A557B" w:rsidP="001378CC">
            <w:pPr>
              <w:jc w:val="center"/>
              <w:rPr>
                <w:sz w:val="28"/>
                <w:szCs w:val="28"/>
              </w:rPr>
            </w:pPr>
            <w:r w:rsidRPr="0079640A">
              <w:rPr>
                <w:sz w:val="28"/>
                <w:szCs w:val="28"/>
              </w:rPr>
              <w:t>EAD 17</w:t>
            </w:r>
          </w:p>
        </w:tc>
        <w:tc>
          <w:tcPr>
            <w:tcW w:w="2074" w:type="dxa"/>
            <w:tcBorders>
              <w:top w:val="single" w:sz="4" w:space="0" w:color="auto"/>
              <w:left w:val="outset" w:sz="6" w:space="0" w:color="auto"/>
              <w:bottom w:val="outset" w:sz="6" w:space="0" w:color="auto"/>
              <w:right w:val="outset" w:sz="6" w:space="0" w:color="auto"/>
            </w:tcBorders>
            <w:shd w:val="clear" w:color="auto" w:fill="D9D9D9" w:themeFill="background1" w:themeFillShade="D9"/>
            <w:tcMar>
              <w:top w:w="90" w:type="dxa"/>
              <w:left w:w="0" w:type="dxa"/>
              <w:bottom w:w="90" w:type="dxa"/>
              <w:right w:w="150" w:type="dxa"/>
            </w:tcMar>
            <w:hideMark/>
          </w:tcPr>
          <w:p w:rsidR="000A557B" w:rsidRPr="0079640A" w:rsidRDefault="000A557B" w:rsidP="001378CC">
            <w:pPr>
              <w:jc w:val="center"/>
              <w:rPr>
                <w:sz w:val="28"/>
                <w:szCs w:val="28"/>
              </w:rPr>
            </w:pPr>
            <w:r w:rsidRPr="0079640A">
              <w:rPr>
                <w:sz w:val="28"/>
                <w:szCs w:val="28"/>
              </w:rPr>
              <w:t>Sum 2 ELG’s:</w:t>
            </w:r>
          </w:p>
          <w:p w:rsidR="000A557B" w:rsidRPr="0079640A" w:rsidRDefault="000A557B" w:rsidP="001378CC">
            <w:pPr>
              <w:jc w:val="center"/>
              <w:rPr>
                <w:sz w:val="28"/>
                <w:szCs w:val="28"/>
              </w:rPr>
            </w:pPr>
            <w:r w:rsidRPr="0079640A">
              <w:rPr>
                <w:sz w:val="28"/>
                <w:szCs w:val="28"/>
              </w:rPr>
              <w:t>CL  1, 2, 3</w:t>
            </w:r>
          </w:p>
          <w:p w:rsidR="000A557B" w:rsidRPr="0079640A" w:rsidRDefault="000A557B" w:rsidP="001378CC">
            <w:pPr>
              <w:jc w:val="center"/>
              <w:rPr>
                <w:sz w:val="28"/>
                <w:szCs w:val="28"/>
              </w:rPr>
            </w:pPr>
            <w:r w:rsidRPr="0079640A">
              <w:rPr>
                <w:sz w:val="28"/>
                <w:szCs w:val="28"/>
              </w:rPr>
              <w:t>PD 4</w:t>
            </w:r>
          </w:p>
          <w:p w:rsidR="000A557B" w:rsidRPr="0079640A" w:rsidRDefault="000A557B" w:rsidP="001378CC">
            <w:pPr>
              <w:jc w:val="center"/>
              <w:rPr>
                <w:sz w:val="28"/>
                <w:szCs w:val="28"/>
              </w:rPr>
            </w:pPr>
            <w:r w:rsidRPr="0079640A">
              <w:rPr>
                <w:sz w:val="28"/>
                <w:szCs w:val="28"/>
              </w:rPr>
              <w:t>Lit 9, 10</w:t>
            </w:r>
          </w:p>
          <w:p w:rsidR="000A557B" w:rsidRPr="0079640A" w:rsidRDefault="000A557B" w:rsidP="001378CC">
            <w:pPr>
              <w:jc w:val="center"/>
              <w:rPr>
                <w:sz w:val="28"/>
                <w:szCs w:val="28"/>
              </w:rPr>
            </w:pPr>
            <w:r w:rsidRPr="0079640A">
              <w:rPr>
                <w:sz w:val="28"/>
                <w:szCs w:val="28"/>
              </w:rPr>
              <w:t>M 11,12</w:t>
            </w:r>
          </w:p>
          <w:p w:rsidR="000A557B" w:rsidRPr="0079640A" w:rsidRDefault="000A557B" w:rsidP="001378CC">
            <w:pPr>
              <w:jc w:val="center"/>
              <w:rPr>
                <w:sz w:val="28"/>
                <w:szCs w:val="28"/>
              </w:rPr>
            </w:pPr>
            <w:r w:rsidRPr="0079640A">
              <w:rPr>
                <w:sz w:val="28"/>
                <w:szCs w:val="28"/>
              </w:rPr>
              <w:t>UW 13, 14, 15</w:t>
            </w:r>
          </w:p>
          <w:p w:rsidR="000A557B" w:rsidRPr="0079640A" w:rsidRDefault="000A557B" w:rsidP="001378CC">
            <w:pPr>
              <w:jc w:val="center"/>
              <w:rPr>
                <w:sz w:val="28"/>
                <w:szCs w:val="28"/>
              </w:rPr>
            </w:pPr>
            <w:r w:rsidRPr="0079640A">
              <w:rPr>
                <w:sz w:val="28"/>
                <w:szCs w:val="28"/>
              </w:rPr>
              <w:t>EAD 16,17</w:t>
            </w:r>
          </w:p>
        </w:tc>
      </w:tr>
    </w:tbl>
    <w:p w:rsidR="00C54972" w:rsidRDefault="00C54972" w:rsidP="001378CC">
      <w:pPr>
        <w:jc w:val="center"/>
      </w:pPr>
    </w:p>
    <w:p w:rsidR="00C54972" w:rsidRPr="0079640A" w:rsidRDefault="0079640A" w:rsidP="00C54972">
      <w:pPr>
        <w:rPr>
          <w:sz w:val="28"/>
          <w:szCs w:val="28"/>
        </w:rPr>
      </w:pPr>
      <w:r>
        <w:rPr>
          <w:sz w:val="28"/>
          <w:szCs w:val="28"/>
        </w:rPr>
        <w:t>On-going</w:t>
      </w:r>
      <w:r w:rsidR="00C54972" w:rsidRPr="0079640A">
        <w:rPr>
          <w:sz w:val="28"/>
          <w:szCs w:val="28"/>
        </w:rPr>
        <w:t xml:space="preserve"> /</w:t>
      </w:r>
      <w:r w:rsidR="00646A7D">
        <w:rPr>
          <w:sz w:val="28"/>
          <w:szCs w:val="28"/>
        </w:rPr>
        <w:t xml:space="preserve"> routine ELG’s:          CL 1,</w:t>
      </w:r>
      <w:r w:rsidR="006C6B41">
        <w:rPr>
          <w:sz w:val="28"/>
          <w:szCs w:val="28"/>
        </w:rPr>
        <w:t xml:space="preserve"> </w:t>
      </w:r>
      <w:r w:rsidR="00646A7D">
        <w:rPr>
          <w:sz w:val="28"/>
          <w:szCs w:val="28"/>
        </w:rPr>
        <w:t>2,</w:t>
      </w:r>
      <w:r w:rsidR="006C6B41">
        <w:rPr>
          <w:sz w:val="28"/>
          <w:szCs w:val="28"/>
        </w:rPr>
        <w:t xml:space="preserve"> </w:t>
      </w:r>
      <w:r w:rsidR="00C54972" w:rsidRPr="0079640A">
        <w:rPr>
          <w:sz w:val="28"/>
          <w:szCs w:val="28"/>
        </w:rPr>
        <w:t>3                      PSED 6,</w:t>
      </w:r>
      <w:r w:rsidR="006C6B41">
        <w:rPr>
          <w:sz w:val="28"/>
          <w:szCs w:val="28"/>
        </w:rPr>
        <w:t xml:space="preserve"> </w:t>
      </w:r>
      <w:r w:rsidR="00C54972" w:rsidRPr="0079640A">
        <w:rPr>
          <w:sz w:val="28"/>
          <w:szCs w:val="28"/>
        </w:rPr>
        <w:t>7,</w:t>
      </w:r>
      <w:r w:rsidR="006C6B41">
        <w:rPr>
          <w:sz w:val="28"/>
          <w:szCs w:val="28"/>
        </w:rPr>
        <w:t xml:space="preserve"> </w:t>
      </w:r>
      <w:r w:rsidR="00C54972" w:rsidRPr="0079640A">
        <w:rPr>
          <w:sz w:val="28"/>
          <w:szCs w:val="28"/>
        </w:rPr>
        <w:t>8                     PD5</w:t>
      </w:r>
    </w:p>
    <w:p w:rsidR="00C54972" w:rsidRPr="0079640A" w:rsidRDefault="00C54972" w:rsidP="00C54972">
      <w:pPr>
        <w:rPr>
          <w:sz w:val="28"/>
          <w:szCs w:val="28"/>
        </w:rPr>
      </w:pPr>
      <w:r w:rsidRPr="0079640A">
        <w:rPr>
          <w:sz w:val="28"/>
          <w:szCs w:val="28"/>
        </w:rPr>
        <w:t>All Early Learning Goals</w:t>
      </w:r>
      <w:r w:rsidR="00951C96" w:rsidRPr="0079640A">
        <w:rPr>
          <w:sz w:val="28"/>
          <w:szCs w:val="28"/>
        </w:rPr>
        <w:t xml:space="preserve"> (ELG’s) listed</w:t>
      </w:r>
      <w:r w:rsidRPr="0079640A">
        <w:rPr>
          <w:sz w:val="28"/>
          <w:szCs w:val="28"/>
        </w:rPr>
        <w:t xml:space="preserve"> </w:t>
      </w:r>
      <w:r w:rsidR="00951C96" w:rsidRPr="0079640A">
        <w:rPr>
          <w:sz w:val="28"/>
          <w:szCs w:val="28"/>
        </w:rPr>
        <w:t xml:space="preserve">above are the end of year goals for Reception children. They </w:t>
      </w:r>
      <w:r w:rsidRPr="0079640A">
        <w:rPr>
          <w:sz w:val="28"/>
          <w:szCs w:val="28"/>
        </w:rPr>
        <w:t>are covered at least once, either through topics, routine, or both.</w:t>
      </w:r>
    </w:p>
    <w:p w:rsidR="00C54972" w:rsidRPr="0079640A" w:rsidRDefault="00C54972" w:rsidP="00C54972">
      <w:pPr>
        <w:rPr>
          <w:sz w:val="28"/>
          <w:szCs w:val="28"/>
        </w:rPr>
      </w:pPr>
      <w:r w:rsidRPr="0079640A">
        <w:rPr>
          <w:sz w:val="28"/>
          <w:szCs w:val="28"/>
        </w:rPr>
        <w:t>The above topics are guided by the interests of the children and are subject to change.</w:t>
      </w:r>
    </w:p>
    <w:p w:rsidR="00C54972" w:rsidRPr="0079640A" w:rsidRDefault="00C54972" w:rsidP="00C54972">
      <w:pPr>
        <w:rPr>
          <w:sz w:val="28"/>
          <w:szCs w:val="28"/>
        </w:rPr>
      </w:pPr>
      <w:r w:rsidRPr="0079640A">
        <w:rPr>
          <w:sz w:val="28"/>
          <w:szCs w:val="28"/>
        </w:rPr>
        <w:t> </w:t>
      </w:r>
    </w:p>
    <w:p w:rsidR="00C54972" w:rsidRPr="006C6B41" w:rsidRDefault="006C6B41" w:rsidP="00C54972">
      <w:pPr>
        <w:rPr>
          <w:b/>
          <w:sz w:val="28"/>
          <w:szCs w:val="28"/>
          <w:u w:val="single"/>
        </w:rPr>
      </w:pPr>
      <w:r w:rsidRPr="006C6B41">
        <w:rPr>
          <w:b/>
          <w:sz w:val="28"/>
          <w:szCs w:val="28"/>
          <w:u w:val="single"/>
        </w:rPr>
        <w:t>Prime Areas of Learning</w:t>
      </w:r>
    </w:p>
    <w:p w:rsidR="00C54972" w:rsidRPr="0079640A" w:rsidRDefault="00C54972" w:rsidP="00C54972">
      <w:pPr>
        <w:rPr>
          <w:sz w:val="28"/>
          <w:szCs w:val="28"/>
        </w:rPr>
      </w:pPr>
      <w:r w:rsidRPr="0079640A">
        <w:rPr>
          <w:sz w:val="28"/>
          <w:szCs w:val="28"/>
        </w:rPr>
        <w:lastRenderedPageBreak/>
        <w:t>CL – Communication and Language</w:t>
      </w:r>
    </w:p>
    <w:p w:rsidR="00C54972" w:rsidRPr="0079640A" w:rsidRDefault="00C54972" w:rsidP="00C54972">
      <w:pPr>
        <w:rPr>
          <w:sz w:val="28"/>
          <w:szCs w:val="28"/>
        </w:rPr>
      </w:pPr>
      <w:r w:rsidRPr="0079640A">
        <w:rPr>
          <w:sz w:val="28"/>
          <w:szCs w:val="28"/>
        </w:rPr>
        <w:t>PD – Physical Development</w:t>
      </w:r>
    </w:p>
    <w:p w:rsidR="00C54972" w:rsidRPr="0079640A" w:rsidRDefault="00C54972" w:rsidP="00C54972">
      <w:pPr>
        <w:rPr>
          <w:sz w:val="28"/>
          <w:szCs w:val="28"/>
        </w:rPr>
      </w:pPr>
      <w:r w:rsidRPr="0079640A">
        <w:rPr>
          <w:sz w:val="28"/>
          <w:szCs w:val="28"/>
        </w:rPr>
        <w:t>PSED – Personal, Social and Emotional Development</w:t>
      </w:r>
    </w:p>
    <w:p w:rsidR="00C54972" w:rsidRPr="0079640A" w:rsidRDefault="00C54972" w:rsidP="00C54972">
      <w:pPr>
        <w:rPr>
          <w:sz w:val="28"/>
          <w:szCs w:val="28"/>
        </w:rPr>
      </w:pPr>
      <w:r w:rsidRPr="0079640A">
        <w:rPr>
          <w:sz w:val="28"/>
          <w:szCs w:val="28"/>
        </w:rPr>
        <w:t>Specific areas of learning</w:t>
      </w:r>
    </w:p>
    <w:p w:rsidR="00C54972" w:rsidRPr="0079640A" w:rsidRDefault="00C54972" w:rsidP="00C54972">
      <w:pPr>
        <w:rPr>
          <w:sz w:val="28"/>
          <w:szCs w:val="28"/>
        </w:rPr>
      </w:pPr>
      <w:r w:rsidRPr="0079640A">
        <w:rPr>
          <w:sz w:val="28"/>
          <w:szCs w:val="28"/>
        </w:rPr>
        <w:t>Lit – Literacy</w:t>
      </w:r>
    </w:p>
    <w:p w:rsidR="00C54972" w:rsidRPr="0079640A" w:rsidRDefault="00C54972" w:rsidP="00C54972">
      <w:pPr>
        <w:rPr>
          <w:sz w:val="28"/>
          <w:szCs w:val="28"/>
        </w:rPr>
      </w:pPr>
      <w:r w:rsidRPr="0079640A">
        <w:rPr>
          <w:sz w:val="28"/>
          <w:szCs w:val="28"/>
        </w:rPr>
        <w:t>M – Mathematics</w:t>
      </w:r>
    </w:p>
    <w:p w:rsidR="00951C96" w:rsidRPr="0079640A" w:rsidRDefault="00C54972" w:rsidP="00C54972">
      <w:pPr>
        <w:rPr>
          <w:sz w:val="28"/>
          <w:szCs w:val="28"/>
        </w:rPr>
      </w:pPr>
      <w:r w:rsidRPr="0079640A">
        <w:rPr>
          <w:sz w:val="28"/>
          <w:szCs w:val="28"/>
        </w:rPr>
        <w:t>UW – Understanding of the Worl</w:t>
      </w:r>
      <w:r w:rsidR="00951C96" w:rsidRPr="0079640A">
        <w:rPr>
          <w:sz w:val="28"/>
          <w:szCs w:val="28"/>
        </w:rPr>
        <w:t>d</w:t>
      </w:r>
    </w:p>
    <w:p w:rsidR="00C54972" w:rsidRPr="0079640A" w:rsidRDefault="00C54972" w:rsidP="00C54972">
      <w:pPr>
        <w:rPr>
          <w:sz w:val="28"/>
          <w:szCs w:val="28"/>
        </w:rPr>
      </w:pPr>
      <w:r w:rsidRPr="0079640A">
        <w:rPr>
          <w:sz w:val="28"/>
          <w:szCs w:val="28"/>
        </w:rPr>
        <w:t>EAD – Expressive Arts and Design</w:t>
      </w:r>
    </w:p>
    <w:p w:rsidR="00C54972" w:rsidRPr="0079640A" w:rsidRDefault="00C54972" w:rsidP="00C54972">
      <w:pPr>
        <w:rPr>
          <w:sz w:val="28"/>
          <w:szCs w:val="28"/>
        </w:rPr>
      </w:pPr>
      <w:r w:rsidRPr="0079640A">
        <w:rPr>
          <w:sz w:val="28"/>
          <w:szCs w:val="28"/>
        </w:rPr>
        <w:t> </w:t>
      </w:r>
    </w:p>
    <w:p w:rsidR="00C54972" w:rsidRPr="006C6B41" w:rsidRDefault="00C54972" w:rsidP="00C54972">
      <w:pPr>
        <w:rPr>
          <w:b/>
          <w:sz w:val="28"/>
          <w:szCs w:val="28"/>
          <w:u w:val="single"/>
        </w:rPr>
      </w:pPr>
      <w:r w:rsidRPr="006C6B41">
        <w:rPr>
          <w:b/>
          <w:sz w:val="28"/>
          <w:szCs w:val="28"/>
          <w:u w:val="single"/>
        </w:rPr>
        <w:t>EARLY LEARNING GOALS (ELG’s) Communication and Language</w:t>
      </w:r>
    </w:p>
    <w:p w:rsidR="00C54972" w:rsidRPr="006C6B41" w:rsidRDefault="0079640A" w:rsidP="00C54972">
      <w:pPr>
        <w:rPr>
          <w:sz w:val="28"/>
          <w:szCs w:val="28"/>
          <w:u w:val="single"/>
        </w:rPr>
      </w:pPr>
      <w:r w:rsidRPr="006C6B41">
        <w:rPr>
          <w:sz w:val="28"/>
          <w:szCs w:val="28"/>
          <w:u w:val="single"/>
        </w:rPr>
        <w:t xml:space="preserve">ELG 01 </w:t>
      </w:r>
      <w:r w:rsidR="00C54972" w:rsidRPr="006C6B41">
        <w:rPr>
          <w:sz w:val="28"/>
          <w:szCs w:val="28"/>
          <w:u w:val="single"/>
        </w:rPr>
        <w:t>Listening and Attention:</w:t>
      </w:r>
    </w:p>
    <w:p w:rsidR="00C54972" w:rsidRPr="0079640A" w:rsidRDefault="00C54972" w:rsidP="00C54972">
      <w:pPr>
        <w:rPr>
          <w:sz w:val="28"/>
          <w:szCs w:val="28"/>
        </w:rPr>
      </w:pPr>
      <w:r w:rsidRPr="0079640A">
        <w:rPr>
          <w:sz w:val="28"/>
          <w:szCs w:val="28"/>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C54972" w:rsidRPr="006C6B41" w:rsidRDefault="0079640A" w:rsidP="00C54972">
      <w:pPr>
        <w:rPr>
          <w:sz w:val="28"/>
          <w:szCs w:val="28"/>
          <w:u w:val="single"/>
        </w:rPr>
      </w:pPr>
      <w:r w:rsidRPr="006C6B41">
        <w:rPr>
          <w:sz w:val="28"/>
          <w:szCs w:val="28"/>
          <w:u w:val="single"/>
        </w:rPr>
        <w:t xml:space="preserve">ELG 02 </w:t>
      </w:r>
      <w:r w:rsidR="00C54972" w:rsidRPr="006C6B41">
        <w:rPr>
          <w:sz w:val="28"/>
          <w:szCs w:val="28"/>
          <w:u w:val="single"/>
        </w:rPr>
        <w:t xml:space="preserve">Understanding: </w:t>
      </w:r>
    </w:p>
    <w:p w:rsidR="00C54972" w:rsidRPr="0079640A" w:rsidRDefault="00C54972" w:rsidP="00C54972">
      <w:pPr>
        <w:rPr>
          <w:sz w:val="28"/>
          <w:szCs w:val="28"/>
        </w:rPr>
      </w:pPr>
      <w:r w:rsidRPr="0079640A">
        <w:rPr>
          <w:sz w:val="28"/>
          <w:szCs w:val="28"/>
        </w:rPr>
        <w:t>Children follow instructions involving several ideas or actions. They answer ‘how’ and ‘why’. questions about their experiences and in response to stories or events.</w:t>
      </w:r>
    </w:p>
    <w:p w:rsidR="00C54972" w:rsidRPr="006C6B41" w:rsidRDefault="0079640A" w:rsidP="00C54972">
      <w:pPr>
        <w:rPr>
          <w:sz w:val="28"/>
          <w:szCs w:val="28"/>
          <w:u w:val="single"/>
        </w:rPr>
      </w:pPr>
      <w:r w:rsidRPr="006C6B41">
        <w:rPr>
          <w:sz w:val="28"/>
          <w:szCs w:val="28"/>
          <w:u w:val="single"/>
        </w:rPr>
        <w:t>ELG 03</w:t>
      </w:r>
      <w:r w:rsidR="00C54972" w:rsidRPr="006C6B41">
        <w:rPr>
          <w:sz w:val="28"/>
          <w:szCs w:val="28"/>
          <w:u w:val="single"/>
        </w:rPr>
        <w:t xml:space="preserve"> Speaking:</w:t>
      </w:r>
    </w:p>
    <w:p w:rsidR="00C54972" w:rsidRPr="0079640A" w:rsidRDefault="00C54972" w:rsidP="00C54972">
      <w:pPr>
        <w:rPr>
          <w:sz w:val="28"/>
          <w:szCs w:val="28"/>
        </w:rPr>
      </w:pPr>
      <w:r w:rsidRPr="0079640A">
        <w:rPr>
          <w:sz w:val="28"/>
          <w:szCs w:val="28"/>
        </w:rPr>
        <w:lastRenderedPageBreak/>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54972" w:rsidRPr="0079640A" w:rsidRDefault="00C54972" w:rsidP="00C54972">
      <w:pPr>
        <w:rPr>
          <w:sz w:val="28"/>
          <w:szCs w:val="28"/>
        </w:rPr>
      </w:pPr>
      <w:r w:rsidRPr="0079640A">
        <w:rPr>
          <w:sz w:val="28"/>
          <w:szCs w:val="28"/>
        </w:rPr>
        <w:t> </w:t>
      </w:r>
    </w:p>
    <w:p w:rsidR="00C54972" w:rsidRPr="006C6B41" w:rsidRDefault="00C54972" w:rsidP="00C54972">
      <w:pPr>
        <w:rPr>
          <w:b/>
          <w:sz w:val="28"/>
          <w:szCs w:val="28"/>
          <w:u w:val="single"/>
        </w:rPr>
      </w:pPr>
      <w:r w:rsidRPr="006C6B41">
        <w:rPr>
          <w:b/>
          <w:sz w:val="28"/>
          <w:szCs w:val="28"/>
          <w:u w:val="single"/>
        </w:rPr>
        <w:t>Physical Development</w:t>
      </w:r>
    </w:p>
    <w:p w:rsidR="00C54972" w:rsidRPr="006C6B41" w:rsidRDefault="0079640A" w:rsidP="00C54972">
      <w:pPr>
        <w:rPr>
          <w:sz w:val="28"/>
          <w:szCs w:val="28"/>
          <w:u w:val="single"/>
        </w:rPr>
      </w:pPr>
      <w:r w:rsidRPr="006C6B41">
        <w:rPr>
          <w:sz w:val="28"/>
          <w:szCs w:val="28"/>
          <w:u w:val="single"/>
        </w:rPr>
        <w:t xml:space="preserve">ELG 04 </w:t>
      </w:r>
      <w:r w:rsidR="00C54972" w:rsidRPr="006C6B41">
        <w:rPr>
          <w:sz w:val="28"/>
          <w:szCs w:val="28"/>
          <w:u w:val="single"/>
        </w:rPr>
        <w:t>Moving and Handling:</w:t>
      </w:r>
    </w:p>
    <w:p w:rsidR="00C54972" w:rsidRPr="0079640A" w:rsidRDefault="00C54972" w:rsidP="00C54972">
      <w:pPr>
        <w:rPr>
          <w:sz w:val="28"/>
          <w:szCs w:val="28"/>
        </w:rPr>
      </w:pPr>
      <w:r w:rsidRPr="0079640A">
        <w:rPr>
          <w:sz w:val="28"/>
          <w:szCs w:val="28"/>
        </w:rPr>
        <w:t>Children show good control and co‐ordination in large and small movements. They move confidently in a range of ways, safely negotiating space. They handle equipment and tools effectively, including pencils for writing.</w:t>
      </w:r>
    </w:p>
    <w:p w:rsidR="00C54972" w:rsidRPr="006C6B41" w:rsidRDefault="0079640A" w:rsidP="00C54972">
      <w:pPr>
        <w:rPr>
          <w:sz w:val="28"/>
          <w:szCs w:val="28"/>
          <w:u w:val="single"/>
        </w:rPr>
      </w:pPr>
      <w:r w:rsidRPr="006C6B41">
        <w:rPr>
          <w:sz w:val="28"/>
          <w:szCs w:val="28"/>
          <w:u w:val="single"/>
        </w:rPr>
        <w:t>ELG 05</w:t>
      </w:r>
      <w:r w:rsidR="00646A7D" w:rsidRPr="006C6B41">
        <w:rPr>
          <w:sz w:val="28"/>
          <w:szCs w:val="28"/>
          <w:u w:val="single"/>
        </w:rPr>
        <w:t xml:space="preserve"> </w:t>
      </w:r>
      <w:r w:rsidR="00C54972" w:rsidRPr="006C6B41">
        <w:rPr>
          <w:sz w:val="28"/>
          <w:szCs w:val="28"/>
          <w:u w:val="single"/>
        </w:rPr>
        <w:t>Health and Self Care:</w:t>
      </w:r>
    </w:p>
    <w:p w:rsidR="00C54972" w:rsidRPr="0079640A" w:rsidRDefault="00C54972" w:rsidP="00C54972">
      <w:pPr>
        <w:rPr>
          <w:sz w:val="28"/>
          <w:szCs w:val="28"/>
        </w:rPr>
      </w:pPr>
      <w:r w:rsidRPr="0079640A">
        <w:rPr>
          <w:sz w:val="28"/>
          <w:szCs w:val="28"/>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C54972" w:rsidRPr="0079640A" w:rsidRDefault="00C54972" w:rsidP="00C54972">
      <w:pPr>
        <w:rPr>
          <w:sz w:val="28"/>
          <w:szCs w:val="28"/>
        </w:rPr>
      </w:pPr>
      <w:r w:rsidRPr="0079640A">
        <w:rPr>
          <w:sz w:val="28"/>
          <w:szCs w:val="28"/>
        </w:rPr>
        <w:t> </w:t>
      </w:r>
    </w:p>
    <w:p w:rsidR="00C54972" w:rsidRPr="006C6B41" w:rsidRDefault="00C54972" w:rsidP="00C54972">
      <w:pPr>
        <w:rPr>
          <w:b/>
          <w:sz w:val="28"/>
          <w:szCs w:val="28"/>
          <w:u w:val="single"/>
        </w:rPr>
      </w:pPr>
      <w:r w:rsidRPr="006C6B41">
        <w:rPr>
          <w:b/>
          <w:sz w:val="28"/>
          <w:szCs w:val="28"/>
          <w:u w:val="single"/>
        </w:rPr>
        <w:t>Personal, Social and Emotional Development</w:t>
      </w:r>
    </w:p>
    <w:p w:rsidR="00C54972" w:rsidRPr="006C6B41" w:rsidRDefault="0079640A" w:rsidP="006C6B41">
      <w:pPr>
        <w:tabs>
          <w:tab w:val="left" w:pos="5544"/>
        </w:tabs>
        <w:rPr>
          <w:sz w:val="28"/>
          <w:szCs w:val="28"/>
          <w:u w:val="single"/>
        </w:rPr>
      </w:pPr>
      <w:r w:rsidRPr="006C6B41">
        <w:rPr>
          <w:sz w:val="28"/>
          <w:szCs w:val="28"/>
          <w:u w:val="single"/>
        </w:rPr>
        <w:t xml:space="preserve">ELG 06 </w:t>
      </w:r>
      <w:r w:rsidR="00C54972" w:rsidRPr="006C6B41">
        <w:rPr>
          <w:sz w:val="28"/>
          <w:szCs w:val="28"/>
          <w:u w:val="single"/>
        </w:rPr>
        <w:t>Self-confidence and self-awareness:</w:t>
      </w:r>
      <w:r w:rsidR="006C6B41" w:rsidRPr="006C6B41">
        <w:rPr>
          <w:sz w:val="28"/>
          <w:szCs w:val="28"/>
          <w:u w:val="single"/>
        </w:rPr>
        <w:tab/>
      </w:r>
    </w:p>
    <w:p w:rsidR="00C54972" w:rsidRPr="0079640A" w:rsidRDefault="00C54972" w:rsidP="00C54972">
      <w:pPr>
        <w:rPr>
          <w:sz w:val="28"/>
          <w:szCs w:val="28"/>
        </w:rPr>
      </w:pPr>
      <w:r w:rsidRPr="0079640A">
        <w:rPr>
          <w:sz w:val="28"/>
          <w:szCs w:val="28"/>
        </w:rPr>
        <w:t>Children play co‐operatively taking turns with others. They take account of one another’s ideas about how to organise their activity. They show sensitivity to others’ needs and feelings, and form positive relationships with adults and other children.</w:t>
      </w:r>
    </w:p>
    <w:p w:rsidR="00C54972" w:rsidRPr="006C6B41" w:rsidRDefault="0079640A" w:rsidP="00C54972">
      <w:pPr>
        <w:rPr>
          <w:sz w:val="28"/>
          <w:szCs w:val="28"/>
          <w:u w:val="single"/>
        </w:rPr>
      </w:pPr>
      <w:r w:rsidRPr="006C6B41">
        <w:rPr>
          <w:sz w:val="28"/>
          <w:szCs w:val="28"/>
          <w:u w:val="single"/>
        </w:rPr>
        <w:t xml:space="preserve"> ELG 07 </w:t>
      </w:r>
      <w:r w:rsidR="00C54972" w:rsidRPr="006C6B41">
        <w:rPr>
          <w:sz w:val="28"/>
          <w:szCs w:val="28"/>
          <w:u w:val="single"/>
        </w:rPr>
        <w:t>Managing feelings and behaviour:</w:t>
      </w:r>
    </w:p>
    <w:p w:rsidR="00C54972" w:rsidRPr="0079640A" w:rsidRDefault="00C54972" w:rsidP="00C54972">
      <w:pPr>
        <w:rPr>
          <w:sz w:val="28"/>
          <w:szCs w:val="28"/>
        </w:rPr>
      </w:pPr>
      <w:r w:rsidRPr="0079640A">
        <w:rPr>
          <w:sz w:val="28"/>
          <w:szCs w:val="28"/>
        </w:rPr>
        <w:lastRenderedPageBreak/>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C54972" w:rsidRPr="006C6B41" w:rsidRDefault="0079640A" w:rsidP="00C54972">
      <w:pPr>
        <w:rPr>
          <w:sz w:val="28"/>
          <w:szCs w:val="28"/>
          <w:u w:val="single"/>
        </w:rPr>
      </w:pPr>
      <w:r w:rsidRPr="006C6B41">
        <w:rPr>
          <w:sz w:val="28"/>
          <w:szCs w:val="28"/>
          <w:u w:val="single"/>
        </w:rPr>
        <w:t xml:space="preserve">ELG 08 </w:t>
      </w:r>
      <w:r w:rsidR="00C54972" w:rsidRPr="006C6B41">
        <w:rPr>
          <w:sz w:val="28"/>
          <w:szCs w:val="28"/>
          <w:u w:val="single"/>
        </w:rPr>
        <w:t>Making relationships:</w:t>
      </w:r>
    </w:p>
    <w:p w:rsidR="00C54972" w:rsidRPr="0079640A" w:rsidRDefault="00C54972" w:rsidP="00C54972">
      <w:pPr>
        <w:rPr>
          <w:sz w:val="28"/>
          <w:szCs w:val="28"/>
        </w:rPr>
      </w:pPr>
      <w:r w:rsidRPr="0079640A">
        <w:rPr>
          <w:sz w:val="28"/>
          <w:szCs w:val="28"/>
        </w:rPr>
        <w:t>Children talk about how they and others show feelings, talk about their own and others’ behaviour, and its consequences, and know that some behaviour is unacceptable. They work as part of a group or class, understanding and following the rules. They adjust their behaviour to different situations, and take changes of routine in their stride.</w:t>
      </w:r>
    </w:p>
    <w:p w:rsidR="00C54972" w:rsidRPr="0079640A" w:rsidRDefault="00C54972" w:rsidP="00C54972">
      <w:pPr>
        <w:rPr>
          <w:sz w:val="28"/>
          <w:szCs w:val="28"/>
        </w:rPr>
      </w:pPr>
      <w:r w:rsidRPr="0079640A">
        <w:rPr>
          <w:sz w:val="28"/>
          <w:szCs w:val="28"/>
        </w:rPr>
        <w:t> </w:t>
      </w:r>
    </w:p>
    <w:p w:rsidR="00C54972" w:rsidRPr="006C6B41" w:rsidRDefault="00C54972" w:rsidP="00C54972">
      <w:pPr>
        <w:rPr>
          <w:b/>
          <w:sz w:val="28"/>
          <w:szCs w:val="28"/>
          <w:u w:val="single"/>
        </w:rPr>
      </w:pPr>
      <w:r w:rsidRPr="006C6B41">
        <w:rPr>
          <w:b/>
          <w:sz w:val="28"/>
          <w:szCs w:val="28"/>
          <w:u w:val="single"/>
        </w:rPr>
        <w:t>Literacy</w:t>
      </w:r>
    </w:p>
    <w:p w:rsidR="00C54972" w:rsidRPr="006C6B41" w:rsidRDefault="0079640A" w:rsidP="00C54972">
      <w:pPr>
        <w:rPr>
          <w:sz w:val="28"/>
          <w:szCs w:val="28"/>
          <w:u w:val="single"/>
        </w:rPr>
      </w:pPr>
      <w:r w:rsidRPr="006C6B41">
        <w:rPr>
          <w:sz w:val="28"/>
          <w:szCs w:val="28"/>
          <w:u w:val="single"/>
        </w:rPr>
        <w:t>ELG 09</w:t>
      </w:r>
      <w:r w:rsidR="00C54972" w:rsidRPr="006C6B41">
        <w:rPr>
          <w:sz w:val="28"/>
          <w:szCs w:val="28"/>
          <w:u w:val="single"/>
        </w:rPr>
        <w:t xml:space="preserve"> Reading:</w:t>
      </w:r>
    </w:p>
    <w:p w:rsidR="00C54972" w:rsidRPr="0079640A" w:rsidRDefault="00C54972" w:rsidP="00C54972">
      <w:pPr>
        <w:rPr>
          <w:sz w:val="28"/>
          <w:szCs w:val="28"/>
        </w:rPr>
      </w:pPr>
      <w:r w:rsidRPr="0079640A">
        <w:rPr>
          <w:sz w:val="28"/>
          <w:szCs w:val="28"/>
        </w:rPr>
        <w:t>Children read and understand simple sentences. They use phonic knowledge to decode regular words and read them aloud accurately. They also read some common irregular words. They demonstrate understanding when talking with others about what they have read.</w:t>
      </w:r>
    </w:p>
    <w:p w:rsidR="00C54972" w:rsidRPr="006C6B41" w:rsidRDefault="0079640A" w:rsidP="00C54972">
      <w:pPr>
        <w:rPr>
          <w:sz w:val="28"/>
          <w:szCs w:val="28"/>
          <w:u w:val="single"/>
        </w:rPr>
      </w:pPr>
      <w:r w:rsidRPr="006C6B41">
        <w:rPr>
          <w:sz w:val="28"/>
          <w:szCs w:val="28"/>
          <w:u w:val="single"/>
        </w:rPr>
        <w:t xml:space="preserve">ELG 10 </w:t>
      </w:r>
      <w:r w:rsidR="00C54972" w:rsidRPr="006C6B41">
        <w:rPr>
          <w:sz w:val="28"/>
          <w:szCs w:val="28"/>
          <w:u w:val="single"/>
        </w:rPr>
        <w:t>Writing:</w:t>
      </w:r>
    </w:p>
    <w:p w:rsidR="00C54972" w:rsidRPr="0079640A" w:rsidRDefault="00C54972" w:rsidP="00C54972">
      <w:pPr>
        <w:rPr>
          <w:sz w:val="28"/>
          <w:szCs w:val="28"/>
        </w:rPr>
      </w:pPr>
      <w:r w:rsidRPr="0079640A">
        <w:rPr>
          <w:sz w:val="28"/>
          <w:szCs w:val="28"/>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C54972" w:rsidRPr="0079640A" w:rsidRDefault="00C54972" w:rsidP="00C54972">
      <w:pPr>
        <w:rPr>
          <w:sz w:val="28"/>
          <w:szCs w:val="28"/>
        </w:rPr>
      </w:pPr>
      <w:r w:rsidRPr="0079640A">
        <w:rPr>
          <w:sz w:val="28"/>
          <w:szCs w:val="28"/>
        </w:rPr>
        <w:t> </w:t>
      </w:r>
    </w:p>
    <w:p w:rsidR="00C54972" w:rsidRPr="006C6B41" w:rsidRDefault="00C54972" w:rsidP="00C54972">
      <w:pPr>
        <w:rPr>
          <w:b/>
          <w:sz w:val="28"/>
          <w:szCs w:val="28"/>
          <w:u w:val="single"/>
        </w:rPr>
      </w:pPr>
      <w:r w:rsidRPr="006C6B41">
        <w:rPr>
          <w:b/>
          <w:sz w:val="28"/>
          <w:szCs w:val="28"/>
          <w:u w:val="single"/>
        </w:rPr>
        <w:t>Mathematics</w:t>
      </w:r>
    </w:p>
    <w:p w:rsidR="00C54972" w:rsidRPr="006C6B41" w:rsidRDefault="0079640A" w:rsidP="006C6B41">
      <w:pPr>
        <w:tabs>
          <w:tab w:val="left" w:pos="2448"/>
        </w:tabs>
        <w:rPr>
          <w:sz w:val="28"/>
          <w:szCs w:val="28"/>
          <w:u w:val="single"/>
        </w:rPr>
      </w:pPr>
      <w:r w:rsidRPr="006C6B41">
        <w:rPr>
          <w:sz w:val="28"/>
          <w:szCs w:val="28"/>
          <w:u w:val="single"/>
        </w:rPr>
        <w:t xml:space="preserve">ELG 11 </w:t>
      </w:r>
      <w:r w:rsidR="00C54972" w:rsidRPr="006C6B41">
        <w:rPr>
          <w:sz w:val="28"/>
          <w:szCs w:val="28"/>
          <w:u w:val="single"/>
        </w:rPr>
        <w:t>Numbers:</w:t>
      </w:r>
    </w:p>
    <w:p w:rsidR="00C54972" w:rsidRPr="0079640A" w:rsidRDefault="00C54972" w:rsidP="00C54972">
      <w:pPr>
        <w:rPr>
          <w:sz w:val="28"/>
          <w:szCs w:val="28"/>
        </w:rPr>
      </w:pPr>
      <w:r w:rsidRPr="0079640A">
        <w:rPr>
          <w:sz w:val="28"/>
          <w:szCs w:val="28"/>
        </w:rPr>
        <w:lastRenderedPageBreak/>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C54972" w:rsidRPr="006C6B41" w:rsidRDefault="0079640A" w:rsidP="00C54972">
      <w:pPr>
        <w:rPr>
          <w:sz w:val="28"/>
          <w:szCs w:val="28"/>
          <w:u w:val="single"/>
        </w:rPr>
      </w:pPr>
      <w:r w:rsidRPr="006C6B41">
        <w:rPr>
          <w:sz w:val="28"/>
          <w:szCs w:val="28"/>
          <w:u w:val="single"/>
        </w:rPr>
        <w:t xml:space="preserve">ELG 12 </w:t>
      </w:r>
      <w:r w:rsidR="00C54972" w:rsidRPr="006C6B41">
        <w:rPr>
          <w:sz w:val="28"/>
          <w:szCs w:val="28"/>
          <w:u w:val="single"/>
        </w:rPr>
        <w:t>Shape, space and measures:</w:t>
      </w:r>
    </w:p>
    <w:p w:rsidR="00C54972" w:rsidRPr="0079640A" w:rsidRDefault="00C54972" w:rsidP="00C54972">
      <w:pPr>
        <w:rPr>
          <w:sz w:val="28"/>
          <w:szCs w:val="28"/>
        </w:rPr>
      </w:pPr>
      <w:r w:rsidRPr="0079640A">
        <w:rPr>
          <w:sz w:val="28"/>
          <w:szCs w:val="28"/>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C54972" w:rsidRPr="0079640A" w:rsidRDefault="00C54972" w:rsidP="00C54972">
      <w:pPr>
        <w:rPr>
          <w:sz w:val="28"/>
          <w:szCs w:val="28"/>
        </w:rPr>
      </w:pPr>
      <w:r w:rsidRPr="0079640A">
        <w:rPr>
          <w:sz w:val="28"/>
          <w:szCs w:val="28"/>
        </w:rPr>
        <w:t> </w:t>
      </w:r>
    </w:p>
    <w:p w:rsidR="00C54972" w:rsidRPr="006C6B41" w:rsidRDefault="00C54972" w:rsidP="006C6B41">
      <w:pPr>
        <w:tabs>
          <w:tab w:val="left" w:pos="3696"/>
        </w:tabs>
        <w:rPr>
          <w:b/>
          <w:sz w:val="28"/>
          <w:szCs w:val="28"/>
          <w:u w:val="single"/>
        </w:rPr>
      </w:pPr>
      <w:r w:rsidRPr="006C6B41">
        <w:rPr>
          <w:b/>
          <w:sz w:val="28"/>
          <w:szCs w:val="28"/>
          <w:u w:val="single"/>
        </w:rPr>
        <w:t>Understanding of the World</w:t>
      </w:r>
    </w:p>
    <w:p w:rsidR="00C54972" w:rsidRPr="006C6B41" w:rsidRDefault="0079640A" w:rsidP="00C54972">
      <w:pPr>
        <w:rPr>
          <w:sz w:val="28"/>
          <w:szCs w:val="28"/>
          <w:u w:val="single"/>
        </w:rPr>
      </w:pPr>
      <w:r w:rsidRPr="006C6B41">
        <w:rPr>
          <w:sz w:val="28"/>
          <w:szCs w:val="28"/>
          <w:u w:val="single"/>
        </w:rPr>
        <w:t>ELG 13</w:t>
      </w:r>
      <w:r w:rsidR="00C54972" w:rsidRPr="006C6B41">
        <w:rPr>
          <w:sz w:val="28"/>
          <w:szCs w:val="28"/>
          <w:u w:val="single"/>
        </w:rPr>
        <w:t xml:space="preserve"> People and communities:</w:t>
      </w:r>
    </w:p>
    <w:p w:rsidR="00C54972" w:rsidRPr="0079640A" w:rsidRDefault="00C54972" w:rsidP="00C54972">
      <w:pPr>
        <w:rPr>
          <w:sz w:val="28"/>
          <w:szCs w:val="28"/>
        </w:rPr>
      </w:pPr>
      <w:r w:rsidRPr="0079640A">
        <w:rPr>
          <w:sz w:val="28"/>
          <w:szCs w:val="28"/>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C54972" w:rsidRPr="006C6B41" w:rsidRDefault="0079640A" w:rsidP="00C54972">
      <w:pPr>
        <w:rPr>
          <w:sz w:val="28"/>
          <w:szCs w:val="28"/>
          <w:u w:val="single"/>
        </w:rPr>
      </w:pPr>
      <w:r w:rsidRPr="006C6B41">
        <w:rPr>
          <w:sz w:val="28"/>
          <w:szCs w:val="28"/>
          <w:u w:val="single"/>
        </w:rPr>
        <w:t>ELG 14</w:t>
      </w:r>
      <w:r w:rsidR="00C54972" w:rsidRPr="006C6B41">
        <w:rPr>
          <w:sz w:val="28"/>
          <w:szCs w:val="28"/>
          <w:u w:val="single"/>
        </w:rPr>
        <w:t xml:space="preserve"> The world:</w:t>
      </w:r>
    </w:p>
    <w:p w:rsidR="00C54972" w:rsidRPr="0079640A" w:rsidRDefault="00C54972" w:rsidP="00C54972">
      <w:pPr>
        <w:rPr>
          <w:sz w:val="28"/>
          <w:szCs w:val="28"/>
        </w:rPr>
      </w:pPr>
      <w:r w:rsidRPr="0079640A">
        <w:rPr>
          <w:sz w:val="28"/>
          <w:szCs w:val="28"/>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C54972" w:rsidRPr="006C6B41" w:rsidRDefault="0079640A" w:rsidP="00C54972">
      <w:pPr>
        <w:rPr>
          <w:sz w:val="28"/>
          <w:szCs w:val="28"/>
          <w:u w:val="single"/>
        </w:rPr>
      </w:pPr>
      <w:r w:rsidRPr="006C6B41">
        <w:rPr>
          <w:sz w:val="28"/>
          <w:szCs w:val="28"/>
          <w:u w:val="single"/>
        </w:rPr>
        <w:t>ELG 15</w:t>
      </w:r>
      <w:r w:rsidR="00C54972" w:rsidRPr="006C6B41">
        <w:rPr>
          <w:sz w:val="28"/>
          <w:szCs w:val="28"/>
          <w:u w:val="single"/>
        </w:rPr>
        <w:t xml:space="preserve">Technology: </w:t>
      </w:r>
    </w:p>
    <w:p w:rsidR="00C54972" w:rsidRPr="0079640A" w:rsidRDefault="00C54972" w:rsidP="00C54972">
      <w:pPr>
        <w:rPr>
          <w:sz w:val="28"/>
          <w:szCs w:val="28"/>
        </w:rPr>
      </w:pPr>
      <w:r w:rsidRPr="0079640A">
        <w:rPr>
          <w:sz w:val="28"/>
          <w:szCs w:val="28"/>
        </w:rPr>
        <w:t>Children recognise that a range of technology is used in places such as homes and schools. They select and use technology for particular purposes.</w:t>
      </w:r>
    </w:p>
    <w:p w:rsidR="00C54972" w:rsidRPr="0079640A" w:rsidRDefault="00C54972" w:rsidP="00C54972">
      <w:pPr>
        <w:rPr>
          <w:sz w:val="28"/>
          <w:szCs w:val="28"/>
        </w:rPr>
      </w:pPr>
      <w:r w:rsidRPr="0079640A">
        <w:rPr>
          <w:sz w:val="28"/>
          <w:szCs w:val="28"/>
        </w:rPr>
        <w:t> </w:t>
      </w:r>
    </w:p>
    <w:p w:rsidR="00C54972" w:rsidRPr="006C6B41" w:rsidRDefault="00C54972" w:rsidP="00C54972">
      <w:pPr>
        <w:rPr>
          <w:b/>
          <w:sz w:val="28"/>
          <w:szCs w:val="28"/>
          <w:u w:val="single"/>
        </w:rPr>
      </w:pPr>
      <w:r w:rsidRPr="006C6B41">
        <w:rPr>
          <w:b/>
          <w:sz w:val="28"/>
          <w:szCs w:val="28"/>
          <w:u w:val="single"/>
        </w:rPr>
        <w:lastRenderedPageBreak/>
        <w:t>Expressive Arts and Design</w:t>
      </w:r>
    </w:p>
    <w:p w:rsidR="00C54972" w:rsidRPr="006C6B41" w:rsidRDefault="0079640A" w:rsidP="00C54972">
      <w:pPr>
        <w:rPr>
          <w:sz w:val="28"/>
          <w:szCs w:val="28"/>
          <w:u w:val="single"/>
        </w:rPr>
      </w:pPr>
      <w:r w:rsidRPr="006C6B41">
        <w:rPr>
          <w:sz w:val="28"/>
          <w:szCs w:val="28"/>
          <w:u w:val="single"/>
        </w:rPr>
        <w:t>ELG 16</w:t>
      </w:r>
      <w:r w:rsidR="00C54972" w:rsidRPr="006C6B41">
        <w:rPr>
          <w:sz w:val="28"/>
          <w:szCs w:val="28"/>
          <w:u w:val="single"/>
        </w:rPr>
        <w:t xml:space="preserve"> Exploring and using media and materials:</w:t>
      </w:r>
    </w:p>
    <w:p w:rsidR="00C54972" w:rsidRPr="0079640A" w:rsidRDefault="00C54972" w:rsidP="00C54972">
      <w:pPr>
        <w:rPr>
          <w:sz w:val="28"/>
          <w:szCs w:val="28"/>
        </w:rPr>
      </w:pPr>
      <w:r w:rsidRPr="0079640A">
        <w:rPr>
          <w:sz w:val="28"/>
          <w:szCs w:val="28"/>
        </w:rPr>
        <w:t>Children sing songs, make music and dance, and experiment with ways of changing them. They safely use and explore a variety of materials, tools and techniques, experimenting with colour, design, texture, form and function.</w:t>
      </w:r>
    </w:p>
    <w:p w:rsidR="00C54972" w:rsidRPr="0079640A" w:rsidRDefault="0079640A" w:rsidP="00C54972">
      <w:pPr>
        <w:rPr>
          <w:sz w:val="28"/>
          <w:szCs w:val="28"/>
        </w:rPr>
      </w:pPr>
      <w:r w:rsidRPr="006C6B41">
        <w:rPr>
          <w:sz w:val="28"/>
          <w:szCs w:val="28"/>
          <w:u w:val="single"/>
        </w:rPr>
        <w:t>ELG 17</w:t>
      </w:r>
      <w:r w:rsidR="00C54972" w:rsidRPr="006C6B41">
        <w:rPr>
          <w:sz w:val="28"/>
          <w:szCs w:val="28"/>
          <w:u w:val="single"/>
        </w:rPr>
        <w:t xml:space="preserve"> Being imaginative</w:t>
      </w:r>
      <w:r w:rsidR="00C54972" w:rsidRPr="0079640A">
        <w:rPr>
          <w:sz w:val="28"/>
          <w:szCs w:val="28"/>
        </w:rPr>
        <w:t>:</w:t>
      </w:r>
    </w:p>
    <w:p w:rsidR="00C54972" w:rsidRPr="0079640A" w:rsidRDefault="00C54972" w:rsidP="00C54972">
      <w:pPr>
        <w:rPr>
          <w:sz w:val="28"/>
          <w:szCs w:val="28"/>
        </w:rPr>
      </w:pPr>
      <w:r w:rsidRPr="0079640A">
        <w:rPr>
          <w:sz w:val="28"/>
          <w:szCs w:val="28"/>
        </w:rPr>
        <w:t>Children use what they have learnt about media and materials in original ways, thinking about uses and purposes. They represent their own ideas, thoughts and feelings through design and technology, art, music, dance, role play and stories.</w:t>
      </w:r>
    </w:p>
    <w:sectPr w:rsidR="00C54972" w:rsidRPr="0079640A" w:rsidSect="00AC56AF">
      <w:pgSz w:w="16838" w:h="11906" w:orient="landscape"/>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10"/>
  <w:displayHorizontalDrawingGridEvery w:val="2"/>
  <w:characterSpacingControl w:val="doNotCompress"/>
  <w:compat/>
  <w:rsids>
    <w:rsidRoot w:val="00C54972"/>
    <w:rsid w:val="000A557B"/>
    <w:rsid w:val="00112212"/>
    <w:rsid w:val="001332BB"/>
    <w:rsid w:val="001378CC"/>
    <w:rsid w:val="001E17CB"/>
    <w:rsid w:val="002C502C"/>
    <w:rsid w:val="003455EA"/>
    <w:rsid w:val="003C0338"/>
    <w:rsid w:val="00646A7D"/>
    <w:rsid w:val="006B3354"/>
    <w:rsid w:val="006C6B41"/>
    <w:rsid w:val="0079640A"/>
    <w:rsid w:val="007E15DC"/>
    <w:rsid w:val="007F1E50"/>
    <w:rsid w:val="00874DB8"/>
    <w:rsid w:val="00951C96"/>
    <w:rsid w:val="0099171D"/>
    <w:rsid w:val="00A2352D"/>
    <w:rsid w:val="00A23E5A"/>
    <w:rsid w:val="00AC56AF"/>
    <w:rsid w:val="00C54972"/>
    <w:rsid w:val="00CA5CAC"/>
    <w:rsid w:val="00CD4836"/>
    <w:rsid w:val="00D12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72"/>
    <w:rPr>
      <w:rFonts w:ascii="Tahoma" w:hAnsi="Tahoma" w:cs="Tahoma"/>
      <w:sz w:val="16"/>
      <w:szCs w:val="16"/>
    </w:rPr>
  </w:style>
  <w:style w:type="character" w:styleId="LineNumber">
    <w:name w:val="line number"/>
    <w:basedOn w:val="DefaultParagraphFont"/>
    <w:uiPriority w:val="99"/>
    <w:semiHidden/>
    <w:unhideWhenUsed/>
    <w:rsid w:val="00AC56AF"/>
  </w:style>
</w:styles>
</file>

<file path=word/webSettings.xml><?xml version="1.0" encoding="utf-8"?>
<w:webSettings xmlns:r="http://schemas.openxmlformats.org/officeDocument/2006/relationships" xmlns:w="http://schemas.openxmlformats.org/wordprocessingml/2006/main">
  <w:divs>
    <w:div w:id="685837661">
      <w:bodyDiv w:val="1"/>
      <w:marLeft w:val="0"/>
      <w:marRight w:val="0"/>
      <w:marTop w:val="0"/>
      <w:marBottom w:val="0"/>
      <w:divBdr>
        <w:top w:val="none" w:sz="0" w:space="0" w:color="auto"/>
        <w:left w:val="none" w:sz="0" w:space="0" w:color="auto"/>
        <w:bottom w:val="none" w:sz="0" w:space="0" w:color="auto"/>
        <w:right w:val="none" w:sz="0" w:space="0" w:color="auto"/>
      </w:divBdr>
      <w:divsChild>
        <w:div w:id="2101094829">
          <w:marLeft w:val="0"/>
          <w:marRight w:val="0"/>
          <w:marTop w:val="0"/>
          <w:marBottom w:val="0"/>
          <w:divBdr>
            <w:top w:val="none" w:sz="0" w:space="0" w:color="auto"/>
            <w:left w:val="none" w:sz="0" w:space="0" w:color="auto"/>
            <w:bottom w:val="none" w:sz="0" w:space="0" w:color="auto"/>
            <w:right w:val="none" w:sz="0" w:space="0" w:color="auto"/>
          </w:divBdr>
          <w:divsChild>
            <w:div w:id="1043561436">
              <w:marLeft w:val="0"/>
              <w:marRight w:val="0"/>
              <w:marTop w:val="0"/>
              <w:marBottom w:val="0"/>
              <w:divBdr>
                <w:top w:val="none" w:sz="0" w:space="0" w:color="auto"/>
                <w:left w:val="none" w:sz="0" w:space="0" w:color="auto"/>
                <w:bottom w:val="none" w:sz="0" w:space="0" w:color="auto"/>
                <w:right w:val="none" w:sz="0" w:space="0" w:color="auto"/>
              </w:divBdr>
            </w:div>
            <w:div w:id="1021315986">
              <w:marLeft w:val="0"/>
              <w:marRight w:val="0"/>
              <w:marTop w:val="0"/>
              <w:marBottom w:val="0"/>
              <w:divBdr>
                <w:top w:val="none" w:sz="0" w:space="0" w:color="auto"/>
                <w:left w:val="none" w:sz="0" w:space="0" w:color="auto"/>
                <w:bottom w:val="none" w:sz="0" w:space="0" w:color="auto"/>
                <w:right w:val="none" w:sz="0" w:space="0" w:color="auto"/>
              </w:divBdr>
            </w:div>
          </w:divsChild>
        </w:div>
        <w:div w:id="233201116">
          <w:marLeft w:val="0"/>
          <w:marRight w:val="0"/>
          <w:marTop w:val="0"/>
          <w:marBottom w:val="0"/>
          <w:divBdr>
            <w:top w:val="none" w:sz="0" w:space="0" w:color="auto"/>
            <w:left w:val="none" w:sz="0" w:space="0" w:color="auto"/>
            <w:bottom w:val="none" w:sz="0" w:space="0" w:color="auto"/>
            <w:right w:val="none" w:sz="0" w:space="0" w:color="auto"/>
          </w:divBdr>
        </w:div>
        <w:div w:id="1610156883">
          <w:marLeft w:val="0"/>
          <w:marRight w:val="0"/>
          <w:marTop w:val="0"/>
          <w:marBottom w:val="0"/>
          <w:divBdr>
            <w:top w:val="none" w:sz="0" w:space="0" w:color="auto"/>
            <w:left w:val="none" w:sz="0" w:space="0" w:color="auto"/>
            <w:bottom w:val="none" w:sz="0" w:space="0" w:color="auto"/>
            <w:right w:val="none" w:sz="0" w:space="0" w:color="auto"/>
          </w:divBdr>
          <w:divsChild>
            <w:div w:id="1169642239">
              <w:marLeft w:val="0"/>
              <w:marRight w:val="0"/>
              <w:marTop w:val="0"/>
              <w:marBottom w:val="600"/>
              <w:divBdr>
                <w:top w:val="none" w:sz="0" w:space="0" w:color="auto"/>
                <w:left w:val="single" w:sz="36" w:space="10" w:color="auto"/>
                <w:bottom w:val="none" w:sz="0" w:space="0" w:color="auto"/>
                <w:right w:val="none" w:sz="0" w:space="0" w:color="auto"/>
              </w:divBdr>
            </w:div>
            <w:div w:id="282003886">
              <w:marLeft w:val="0"/>
              <w:marRight w:val="0"/>
              <w:marTop w:val="0"/>
              <w:marBottom w:val="0"/>
              <w:divBdr>
                <w:top w:val="none" w:sz="0" w:space="0" w:color="auto"/>
                <w:left w:val="none" w:sz="0" w:space="0" w:color="auto"/>
                <w:bottom w:val="none" w:sz="0" w:space="0" w:color="auto"/>
                <w:right w:val="none" w:sz="0" w:space="0" w:color="auto"/>
              </w:divBdr>
              <w:divsChild>
                <w:div w:id="210463568">
                  <w:marLeft w:val="-300"/>
                  <w:marRight w:val="0"/>
                  <w:marTop w:val="0"/>
                  <w:marBottom w:val="0"/>
                  <w:divBdr>
                    <w:top w:val="none" w:sz="0" w:space="0" w:color="auto"/>
                    <w:left w:val="none" w:sz="0" w:space="0" w:color="auto"/>
                    <w:bottom w:val="none" w:sz="0" w:space="0" w:color="auto"/>
                    <w:right w:val="none" w:sz="0" w:space="0" w:color="auto"/>
                  </w:divBdr>
                  <w:divsChild>
                    <w:div w:id="711266375">
                      <w:marLeft w:val="0"/>
                      <w:marRight w:val="0"/>
                      <w:marTop w:val="0"/>
                      <w:marBottom w:val="0"/>
                      <w:divBdr>
                        <w:top w:val="none" w:sz="0" w:space="0" w:color="auto"/>
                        <w:left w:val="none" w:sz="0" w:space="0" w:color="auto"/>
                        <w:bottom w:val="none" w:sz="0" w:space="0" w:color="auto"/>
                        <w:right w:val="none" w:sz="0" w:space="0" w:color="auto"/>
                      </w:divBdr>
                      <w:divsChild>
                        <w:div w:id="1010645534">
                          <w:marLeft w:val="0"/>
                          <w:marRight w:val="0"/>
                          <w:marTop w:val="0"/>
                          <w:marBottom w:val="0"/>
                          <w:divBdr>
                            <w:top w:val="none" w:sz="0" w:space="0" w:color="auto"/>
                            <w:left w:val="none" w:sz="0" w:space="0" w:color="auto"/>
                            <w:bottom w:val="none" w:sz="0" w:space="0" w:color="auto"/>
                            <w:right w:val="none" w:sz="0" w:space="0" w:color="auto"/>
                          </w:divBdr>
                          <w:divsChild>
                            <w:div w:id="1793401102">
                              <w:marLeft w:val="0"/>
                              <w:marRight w:val="0"/>
                              <w:marTop w:val="0"/>
                              <w:marBottom w:val="0"/>
                              <w:divBdr>
                                <w:top w:val="none" w:sz="0" w:space="0" w:color="auto"/>
                                <w:left w:val="none" w:sz="0" w:space="0" w:color="auto"/>
                                <w:bottom w:val="none" w:sz="0" w:space="0" w:color="auto"/>
                                <w:right w:val="none" w:sz="0" w:space="0" w:color="auto"/>
                              </w:divBdr>
                              <w:divsChild>
                                <w:div w:id="489758778">
                                  <w:marLeft w:val="0"/>
                                  <w:marRight w:val="0"/>
                                  <w:marTop w:val="0"/>
                                  <w:marBottom w:val="0"/>
                                  <w:divBdr>
                                    <w:top w:val="none" w:sz="0" w:space="0" w:color="auto"/>
                                    <w:left w:val="none" w:sz="0" w:space="0" w:color="auto"/>
                                    <w:bottom w:val="none" w:sz="0" w:space="0" w:color="auto"/>
                                    <w:right w:val="none" w:sz="0" w:space="0" w:color="auto"/>
                                  </w:divBdr>
                                </w:div>
                              </w:divsChild>
                            </w:div>
                            <w:div w:id="967509001">
                              <w:marLeft w:val="0"/>
                              <w:marRight w:val="0"/>
                              <w:marTop w:val="0"/>
                              <w:marBottom w:val="0"/>
                              <w:divBdr>
                                <w:top w:val="none" w:sz="0" w:space="0" w:color="auto"/>
                                <w:left w:val="none" w:sz="0" w:space="0" w:color="auto"/>
                                <w:bottom w:val="none" w:sz="0" w:space="0" w:color="auto"/>
                                <w:right w:val="none" w:sz="0" w:space="0" w:color="auto"/>
                              </w:divBdr>
                              <w:divsChild>
                                <w:div w:id="2024697238">
                                  <w:marLeft w:val="0"/>
                                  <w:marRight w:val="0"/>
                                  <w:marTop w:val="0"/>
                                  <w:marBottom w:val="0"/>
                                  <w:divBdr>
                                    <w:top w:val="none" w:sz="0" w:space="0" w:color="auto"/>
                                    <w:left w:val="none" w:sz="0" w:space="0" w:color="auto"/>
                                    <w:bottom w:val="none" w:sz="0" w:space="0" w:color="auto"/>
                                    <w:right w:val="none" w:sz="0" w:space="0" w:color="auto"/>
                                  </w:divBdr>
                                  <w:divsChild>
                                    <w:div w:id="895237491">
                                      <w:marLeft w:val="0"/>
                                      <w:marRight w:val="0"/>
                                      <w:marTop w:val="0"/>
                                      <w:marBottom w:val="0"/>
                                      <w:divBdr>
                                        <w:top w:val="none" w:sz="0" w:space="0" w:color="auto"/>
                                        <w:left w:val="none" w:sz="0" w:space="0" w:color="auto"/>
                                        <w:bottom w:val="none" w:sz="0" w:space="0" w:color="auto"/>
                                        <w:right w:val="none" w:sz="0" w:space="0" w:color="auto"/>
                                      </w:divBdr>
                                      <w:divsChild>
                                        <w:div w:id="2068189217">
                                          <w:marLeft w:val="0"/>
                                          <w:marRight w:val="0"/>
                                          <w:marTop w:val="0"/>
                                          <w:marBottom w:val="0"/>
                                          <w:divBdr>
                                            <w:top w:val="none" w:sz="0" w:space="0" w:color="auto"/>
                                            <w:left w:val="none" w:sz="0" w:space="0" w:color="auto"/>
                                            <w:bottom w:val="none" w:sz="0" w:space="0" w:color="auto"/>
                                            <w:right w:val="none" w:sz="0" w:space="0" w:color="auto"/>
                                          </w:divBdr>
                                          <w:divsChild>
                                            <w:div w:id="527910870">
                                              <w:marLeft w:val="0"/>
                                              <w:marRight w:val="0"/>
                                              <w:marTop w:val="0"/>
                                              <w:marBottom w:val="300"/>
                                              <w:divBdr>
                                                <w:top w:val="none" w:sz="0" w:space="0" w:color="auto"/>
                                                <w:left w:val="single" w:sz="36" w:space="10" w:color="auto"/>
                                                <w:bottom w:val="none" w:sz="0" w:space="0" w:color="auto"/>
                                                <w:right w:val="none" w:sz="0" w:space="0" w:color="auto"/>
                                              </w:divBdr>
                                            </w:div>
                                          </w:divsChild>
                                        </w:div>
                                        <w:div w:id="1428966792">
                                          <w:marLeft w:val="0"/>
                                          <w:marRight w:val="0"/>
                                          <w:marTop w:val="0"/>
                                          <w:marBottom w:val="0"/>
                                          <w:divBdr>
                                            <w:top w:val="none" w:sz="0" w:space="0" w:color="auto"/>
                                            <w:left w:val="none" w:sz="0" w:space="0" w:color="auto"/>
                                            <w:bottom w:val="none" w:sz="0" w:space="0" w:color="auto"/>
                                            <w:right w:val="none" w:sz="0" w:space="0" w:color="auto"/>
                                          </w:divBdr>
                                          <w:divsChild>
                                            <w:div w:id="604969261">
                                              <w:marLeft w:val="0"/>
                                              <w:marRight w:val="0"/>
                                              <w:marTop w:val="0"/>
                                              <w:marBottom w:val="0"/>
                                              <w:divBdr>
                                                <w:top w:val="none" w:sz="0" w:space="0" w:color="auto"/>
                                                <w:left w:val="none" w:sz="0" w:space="0" w:color="auto"/>
                                                <w:bottom w:val="none" w:sz="0" w:space="0" w:color="auto"/>
                                                <w:right w:val="none" w:sz="0" w:space="0" w:color="auto"/>
                                              </w:divBdr>
                                              <w:divsChild>
                                                <w:div w:id="1605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2507">
                                          <w:marLeft w:val="0"/>
                                          <w:marRight w:val="0"/>
                                          <w:marTop w:val="0"/>
                                          <w:marBottom w:val="0"/>
                                          <w:divBdr>
                                            <w:top w:val="none" w:sz="0" w:space="0" w:color="auto"/>
                                            <w:left w:val="none" w:sz="0" w:space="0" w:color="auto"/>
                                            <w:bottom w:val="none" w:sz="0" w:space="0" w:color="auto"/>
                                            <w:right w:val="none" w:sz="0" w:space="0" w:color="auto"/>
                                          </w:divBdr>
                                          <w:divsChild>
                                            <w:div w:id="669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7858">
                              <w:marLeft w:val="0"/>
                              <w:marRight w:val="0"/>
                              <w:marTop w:val="0"/>
                              <w:marBottom w:val="0"/>
                              <w:divBdr>
                                <w:top w:val="none" w:sz="0" w:space="0" w:color="auto"/>
                                <w:left w:val="none" w:sz="0" w:space="0" w:color="auto"/>
                                <w:bottom w:val="none" w:sz="0" w:space="0" w:color="auto"/>
                                <w:right w:val="none" w:sz="0" w:space="0" w:color="auto"/>
                              </w:divBdr>
                              <w:divsChild>
                                <w:div w:id="1478766505">
                                  <w:marLeft w:val="0"/>
                                  <w:marRight w:val="0"/>
                                  <w:marTop w:val="0"/>
                                  <w:marBottom w:val="0"/>
                                  <w:divBdr>
                                    <w:top w:val="none" w:sz="0" w:space="0" w:color="auto"/>
                                    <w:left w:val="none" w:sz="0" w:space="0" w:color="auto"/>
                                    <w:bottom w:val="none" w:sz="0" w:space="0" w:color="auto"/>
                                    <w:right w:val="none" w:sz="0" w:space="0" w:color="auto"/>
                                  </w:divBdr>
                                  <w:divsChild>
                                    <w:div w:id="1795325126">
                                      <w:marLeft w:val="0"/>
                                      <w:marRight w:val="0"/>
                                      <w:marTop w:val="0"/>
                                      <w:marBottom w:val="0"/>
                                      <w:divBdr>
                                        <w:top w:val="none" w:sz="0" w:space="0" w:color="auto"/>
                                        <w:left w:val="none" w:sz="0" w:space="0" w:color="auto"/>
                                        <w:bottom w:val="none" w:sz="0" w:space="0" w:color="auto"/>
                                        <w:right w:val="none" w:sz="0" w:space="0" w:color="auto"/>
                                      </w:divBdr>
                                      <w:divsChild>
                                        <w:div w:id="502628314">
                                          <w:marLeft w:val="0"/>
                                          <w:marRight w:val="0"/>
                                          <w:marTop w:val="0"/>
                                          <w:marBottom w:val="0"/>
                                          <w:divBdr>
                                            <w:top w:val="none" w:sz="0" w:space="0" w:color="auto"/>
                                            <w:left w:val="none" w:sz="0" w:space="0" w:color="auto"/>
                                            <w:bottom w:val="none" w:sz="0" w:space="0" w:color="auto"/>
                                            <w:right w:val="none" w:sz="0" w:space="0" w:color="auto"/>
                                          </w:divBdr>
                                          <w:divsChild>
                                            <w:div w:id="1187787837">
                                              <w:marLeft w:val="0"/>
                                              <w:marRight w:val="0"/>
                                              <w:marTop w:val="0"/>
                                              <w:marBottom w:val="0"/>
                                              <w:divBdr>
                                                <w:top w:val="none" w:sz="0" w:space="0" w:color="auto"/>
                                                <w:left w:val="none" w:sz="0" w:space="0" w:color="auto"/>
                                                <w:bottom w:val="none" w:sz="0" w:space="0" w:color="auto"/>
                                                <w:right w:val="none" w:sz="0" w:space="0" w:color="auto"/>
                                              </w:divBdr>
                                              <w:divsChild>
                                                <w:div w:id="1627732891">
                                                  <w:marLeft w:val="0"/>
                                                  <w:marRight w:val="0"/>
                                                  <w:marTop w:val="0"/>
                                                  <w:marBottom w:val="0"/>
                                                  <w:divBdr>
                                                    <w:top w:val="none" w:sz="0" w:space="0" w:color="auto"/>
                                                    <w:left w:val="none" w:sz="0" w:space="0" w:color="auto"/>
                                                    <w:bottom w:val="single" w:sz="36" w:space="0" w:color="auto"/>
                                                    <w:right w:val="none" w:sz="0" w:space="0" w:color="auto"/>
                                                  </w:divBdr>
                                                  <w:divsChild>
                                                    <w:div w:id="434711969">
                                                      <w:marLeft w:val="0"/>
                                                      <w:marRight w:val="0"/>
                                                      <w:marTop w:val="0"/>
                                                      <w:marBottom w:val="0"/>
                                                      <w:divBdr>
                                                        <w:top w:val="none" w:sz="0" w:space="0" w:color="auto"/>
                                                        <w:left w:val="none" w:sz="0" w:space="0" w:color="auto"/>
                                                        <w:bottom w:val="none" w:sz="0" w:space="0" w:color="auto"/>
                                                        <w:right w:val="none" w:sz="0" w:space="0" w:color="auto"/>
                                                      </w:divBdr>
                                                    </w:div>
                                                    <w:div w:id="514611619">
                                                      <w:marLeft w:val="0"/>
                                                      <w:marRight w:val="0"/>
                                                      <w:marTop w:val="0"/>
                                                      <w:marBottom w:val="0"/>
                                                      <w:divBdr>
                                                        <w:top w:val="none" w:sz="0" w:space="0" w:color="auto"/>
                                                        <w:left w:val="none" w:sz="0" w:space="0" w:color="auto"/>
                                                        <w:bottom w:val="none" w:sz="0" w:space="0" w:color="auto"/>
                                                        <w:right w:val="none" w:sz="0" w:space="0" w:color="auto"/>
                                                      </w:divBdr>
                                                      <w:divsChild>
                                                        <w:div w:id="1250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552">
                                                  <w:marLeft w:val="0"/>
                                                  <w:marRight w:val="0"/>
                                                  <w:marTop w:val="0"/>
                                                  <w:marBottom w:val="0"/>
                                                  <w:divBdr>
                                                    <w:top w:val="none" w:sz="0" w:space="0" w:color="auto"/>
                                                    <w:left w:val="none" w:sz="0" w:space="0" w:color="auto"/>
                                                    <w:bottom w:val="single" w:sz="36" w:space="0" w:color="auto"/>
                                                    <w:right w:val="none" w:sz="0" w:space="0" w:color="auto"/>
                                                  </w:divBdr>
                                                  <w:divsChild>
                                                    <w:div w:id="952857102">
                                                      <w:marLeft w:val="0"/>
                                                      <w:marRight w:val="0"/>
                                                      <w:marTop w:val="0"/>
                                                      <w:marBottom w:val="0"/>
                                                      <w:divBdr>
                                                        <w:top w:val="none" w:sz="0" w:space="0" w:color="auto"/>
                                                        <w:left w:val="none" w:sz="0" w:space="0" w:color="auto"/>
                                                        <w:bottom w:val="none" w:sz="0" w:space="0" w:color="auto"/>
                                                        <w:right w:val="none" w:sz="0" w:space="0" w:color="auto"/>
                                                      </w:divBdr>
                                                    </w:div>
                                                    <w:div w:id="374045621">
                                                      <w:marLeft w:val="0"/>
                                                      <w:marRight w:val="0"/>
                                                      <w:marTop w:val="0"/>
                                                      <w:marBottom w:val="0"/>
                                                      <w:divBdr>
                                                        <w:top w:val="none" w:sz="0" w:space="0" w:color="auto"/>
                                                        <w:left w:val="none" w:sz="0" w:space="0" w:color="auto"/>
                                                        <w:bottom w:val="none" w:sz="0" w:space="0" w:color="auto"/>
                                                        <w:right w:val="none" w:sz="0" w:space="0" w:color="auto"/>
                                                      </w:divBdr>
                                                      <w:divsChild>
                                                        <w:div w:id="855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361">
                                                  <w:marLeft w:val="0"/>
                                                  <w:marRight w:val="0"/>
                                                  <w:marTop w:val="0"/>
                                                  <w:marBottom w:val="0"/>
                                                  <w:divBdr>
                                                    <w:top w:val="none" w:sz="0" w:space="0" w:color="auto"/>
                                                    <w:left w:val="none" w:sz="0" w:space="0" w:color="auto"/>
                                                    <w:bottom w:val="single" w:sz="36" w:space="0" w:color="auto"/>
                                                    <w:right w:val="none" w:sz="0" w:space="0" w:color="auto"/>
                                                  </w:divBdr>
                                                  <w:divsChild>
                                                    <w:div w:id="974993469">
                                                      <w:marLeft w:val="0"/>
                                                      <w:marRight w:val="0"/>
                                                      <w:marTop w:val="0"/>
                                                      <w:marBottom w:val="0"/>
                                                      <w:divBdr>
                                                        <w:top w:val="none" w:sz="0" w:space="0" w:color="auto"/>
                                                        <w:left w:val="none" w:sz="0" w:space="0" w:color="auto"/>
                                                        <w:bottom w:val="none" w:sz="0" w:space="0" w:color="auto"/>
                                                        <w:right w:val="none" w:sz="0" w:space="0" w:color="auto"/>
                                                      </w:divBdr>
                                                    </w:div>
                                                    <w:div w:id="378869008">
                                                      <w:marLeft w:val="0"/>
                                                      <w:marRight w:val="0"/>
                                                      <w:marTop w:val="0"/>
                                                      <w:marBottom w:val="0"/>
                                                      <w:divBdr>
                                                        <w:top w:val="none" w:sz="0" w:space="0" w:color="auto"/>
                                                        <w:left w:val="none" w:sz="0" w:space="0" w:color="auto"/>
                                                        <w:bottom w:val="none" w:sz="0" w:space="0" w:color="auto"/>
                                                        <w:right w:val="none" w:sz="0" w:space="0" w:color="auto"/>
                                                      </w:divBdr>
                                                      <w:divsChild>
                                                        <w:div w:id="562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793">
                                                  <w:marLeft w:val="0"/>
                                                  <w:marRight w:val="0"/>
                                                  <w:marTop w:val="0"/>
                                                  <w:marBottom w:val="0"/>
                                                  <w:divBdr>
                                                    <w:top w:val="none" w:sz="0" w:space="0" w:color="auto"/>
                                                    <w:left w:val="none" w:sz="0" w:space="0" w:color="auto"/>
                                                    <w:bottom w:val="single" w:sz="36" w:space="0" w:color="auto"/>
                                                    <w:right w:val="none" w:sz="0" w:space="0" w:color="auto"/>
                                                  </w:divBdr>
                                                  <w:divsChild>
                                                    <w:div w:id="208685125">
                                                      <w:marLeft w:val="0"/>
                                                      <w:marRight w:val="0"/>
                                                      <w:marTop w:val="0"/>
                                                      <w:marBottom w:val="0"/>
                                                      <w:divBdr>
                                                        <w:top w:val="none" w:sz="0" w:space="0" w:color="auto"/>
                                                        <w:left w:val="none" w:sz="0" w:space="0" w:color="auto"/>
                                                        <w:bottom w:val="none" w:sz="0" w:space="0" w:color="auto"/>
                                                        <w:right w:val="none" w:sz="0" w:space="0" w:color="auto"/>
                                                      </w:divBdr>
                                                    </w:div>
                                                    <w:div w:id="1105267956">
                                                      <w:marLeft w:val="0"/>
                                                      <w:marRight w:val="0"/>
                                                      <w:marTop w:val="0"/>
                                                      <w:marBottom w:val="0"/>
                                                      <w:divBdr>
                                                        <w:top w:val="none" w:sz="0" w:space="0" w:color="auto"/>
                                                        <w:left w:val="none" w:sz="0" w:space="0" w:color="auto"/>
                                                        <w:bottom w:val="none" w:sz="0" w:space="0" w:color="auto"/>
                                                        <w:right w:val="none" w:sz="0" w:space="0" w:color="auto"/>
                                                      </w:divBdr>
                                                      <w:divsChild>
                                                        <w:div w:id="7362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9667">
                                                  <w:marLeft w:val="0"/>
                                                  <w:marRight w:val="0"/>
                                                  <w:marTop w:val="0"/>
                                                  <w:marBottom w:val="0"/>
                                                  <w:divBdr>
                                                    <w:top w:val="none" w:sz="0" w:space="0" w:color="auto"/>
                                                    <w:left w:val="none" w:sz="0" w:space="0" w:color="auto"/>
                                                    <w:bottom w:val="single" w:sz="36" w:space="0" w:color="auto"/>
                                                    <w:right w:val="none" w:sz="0" w:space="0" w:color="auto"/>
                                                  </w:divBdr>
                                                  <w:divsChild>
                                                    <w:div w:id="975525931">
                                                      <w:marLeft w:val="0"/>
                                                      <w:marRight w:val="0"/>
                                                      <w:marTop w:val="0"/>
                                                      <w:marBottom w:val="0"/>
                                                      <w:divBdr>
                                                        <w:top w:val="none" w:sz="0" w:space="0" w:color="auto"/>
                                                        <w:left w:val="none" w:sz="0" w:space="0" w:color="auto"/>
                                                        <w:bottom w:val="none" w:sz="0" w:space="0" w:color="auto"/>
                                                        <w:right w:val="none" w:sz="0" w:space="0" w:color="auto"/>
                                                      </w:divBdr>
                                                    </w:div>
                                                    <w:div w:id="149489450">
                                                      <w:marLeft w:val="0"/>
                                                      <w:marRight w:val="0"/>
                                                      <w:marTop w:val="0"/>
                                                      <w:marBottom w:val="0"/>
                                                      <w:divBdr>
                                                        <w:top w:val="none" w:sz="0" w:space="0" w:color="auto"/>
                                                        <w:left w:val="none" w:sz="0" w:space="0" w:color="auto"/>
                                                        <w:bottom w:val="none" w:sz="0" w:space="0" w:color="auto"/>
                                                        <w:right w:val="none" w:sz="0" w:space="0" w:color="auto"/>
                                                      </w:divBdr>
                                                      <w:divsChild>
                                                        <w:div w:id="4269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19621">
                                                  <w:marLeft w:val="0"/>
                                                  <w:marRight w:val="0"/>
                                                  <w:marTop w:val="0"/>
                                                  <w:marBottom w:val="0"/>
                                                  <w:divBdr>
                                                    <w:top w:val="none" w:sz="0" w:space="0" w:color="auto"/>
                                                    <w:left w:val="none" w:sz="0" w:space="0" w:color="auto"/>
                                                    <w:bottom w:val="single" w:sz="36" w:space="0" w:color="auto"/>
                                                    <w:right w:val="none" w:sz="0" w:space="0" w:color="auto"/>
                                                  </w:divBdr>
                                                  <w:divsChild>
                                                    <w:div w:id="1084648773">
                                                      <w:marLeft w:val="0"/>
                                                      <w:marRight w:val="0"/>
                                                      <w:marTop w:val="0"/>
                                                      <w:marBottom w:val="0"/>
                                                      <w:divBdr>
                                                        <w:top w:val="none" w:sz="0" w:space="0" w:color="auto"/>
                                                        <w:left w:val="none" w:sz="0" w:space="0" w:color="auto"/>
                                                        <w:bottom w:val="none" w:sz="0" w:space="0" w:color="auto"/>
                                                        <w:right w:val="none" w:sz="0" w:space="0" w:color="auto"/>
                                                      </w:divBdr>
                                                    </w:div>
                                                    <w:div w:id="904922842">
                                                      <w:marLeft w:val="0"/>
                                                      <w:marRight w:val="0"/>
                                                      <w:marTop w:val="0"/>
                                                      <w:marBottom w:val="0"/>
                                                      <w:divBdr>
                                                        <w:top w:val="none" w:sz="0" w:space="0" w:color="auto"/>
                                                        <w:left w:val="none" w:sz="0" w:space="0" w:color="auto"/>
                                                        <w:bottom w:val="none" w:sz="0" w:space="0" w:color="auto"/>
                                                        <w:right w:val="none" w:sz="0" w:space="0" w:color="auto"/>
                                                      </w:divBdr>
                                                      <w:divsChild>
                                                        <w:div w:id="4079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61906">
                              <w:marLeft w:val="0"/>
                              <w:marRight w:val="0"/>
                              <w:marTop w:val="0"/>
                              <w:marBottom w:val="0"/>
                              <w:divBdr>
                                <w:top w:val="none" w:sz="0" w:space="0" w:color="auto"/>
                                <w:left w:val="none" w:sz="0" w:space="0" w:color="auto"/>
                                <w:bottom w:val="none" w:sz="0" w:space="0" w:color="auto"/>
                                <w:right w:val="none" w:sz="0" w:space="0" w:color="auto"/>
                              </w:divBdr>
                              <w:divsChild>
                                <w:div w:id="13486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58217">
          <w:marLeft w:val="0"/>
          <w:marRight w:val="0"/>
          <w:marTop w:val="450"/>
          <w:marBottom w:val="0"/>
          <w:divBdr>
            <w:top w:val="none" w:sz="0" w:space="0" w:color="auto"/>
            <w:left w:val="none" w:sz="0" w:space="0" w:color="auto"/>
            <w:bottom w:val="none" w:sz="0" w:space="0" w:color="auto"/>
            <w:right w:val="none" w:sz="0" w:space="0" w:color="auto"/>
          </w:divBdr>
          <w:divsChild>
            <w:div w:id="1241255367">
              <w:marLeft w:val="0"/>
              <w:marRight w:val="0"/>
              <w:marTop w:val="0"/>
              <w:marBottom w:val="0"/>
              <w:divBdr>
                <w:top w:val="none" w:sz="0" w:space="0" w:color="auto"/>
                <w:left w:val="none" w:sz="0" w:space="0" w:color="auto"/>
                <w:bottom w:val="none" w:sz="0" w:space="0" w:color="auto"/>
                <w:right w:val="none" w:sz="0" w:space="0" w:color="auto"/>
              </w:divBdr>
              <w:divsChild>
                <w:div w:id="1144740171">
                  <w:marLeft w:val="0"/>
                  <w:marRight w:val="0"/>
                  <w:marTop w:val="0"/>
                  <w:marBottom w:val="0"/>
                  <w:divBdr>
                    <w:top w:val="none" w:sz="0" w:space="0" w:color="auto"/>
                    <w:left w:val="none" w:sz="0" w:space="0" w:color="auto"/>
                    <w:bottom w:val="none" w:sz="0" w:space="0" w:color="auto"/>
                    <w:right w:val="none" w:sz="0" w:space="0" w:color="auto"/>
                  </w:divBdr>
                  <w:divsChild>
                    <w:div w:id="2116899364">
                      <w:marLeft w:val="0"/>
                      <w:marRight w:val="0"/>
                      <w:marTop w:val="0"/>
                      <w:marBottom w:val="450"/>
                      <w:divBdr>
                        <w:top w:val="none" w:sz="0" w:space="0" w:color="auto"/>
                        <w:left w:val="none" w:sz="0" w:space="0" w:color="auto"/>
                        <w:bottom w:val="none" w:sz="0" w:space="0" w:color="auto"/>
                        <w:right w:val="none" w:sz="0" w:space="0" w:color="auto"/>
                      </w:divBdr>
                      <w:divsChild>
                        <w:div w:id="1936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5569">
                  <w:marLeft w:val="0"/>
                  <w:marRight w:val="0"/>
                  <w:marTop w:val="0"/>
                  <w:marBottom w:val="0"/>
                  <w:divBdr>
                    <w:top w:val="none" w:sz="0" w:space="0" w:color="auto"/>
                    <w:left w:val="none" w:sz="0" w:space="0" w:color="auto"/>
                    <w:bottom w:val="none" w:sz="0" w:space="0" w:color="auto"/>
                    <w:right w:val="none" w:sz="0" w:space="0" w:color="auto"/>
                  </w:divBdr>
                  <w:divsChild>
                    <w:div w:id="1268809586">
                      <w:marLeft w:val="0"/>
                      <w:marRight w:val="0"/>
                      <w:marTop w:val="0"/>
                      <w:marBottom w:val="450"/>
                      <w:divBdr>
                        <w:top w:val="none" w:sz="0" w:space="0" w:color="auto"/>
                        <w:left w:val="none" w:sz="0" w:space="0" w:color="auto"/>
                        <w:bottom w:val="none" w:sz="0" w:space="0" w:color="auto"/>
                        <w:right w:val="none" w:sz="0" w:space="0" w:color="auto"/>
                      </w:divBdr>
                      <w:divsChild>
                        <w:div w:id="1133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2798">
                  <w:marLeft w:val="0"/>
                  <w:marRight w:val="0"/>
                  <w:marTop w:val="0"/>
                  <w:marBottom w:val="0"/>
                  <w:divBdr>
                    <w:top w:val="none" w:sz="0" w:space="0" w:color="auto"/>
                    <w:left w:val="none" w:sz="0" w:space="0" w:color="auto"/>
                    <w:bottom w:val="none" w:sz="0" w:space="0" w:color="auto"/>
                    <w:right w:val="none" w:sz="0" w:space="0" w:color="auto"/>
                  </w:divBdr>
                  <w:divsChild>
                    <w:div w:id="993294679">
                      <w:marLeft w:val="0"/>
                      <w:marRight w:val="0"/>
                      <w:marTop w:val="0"/>
                      <w:marBottom w:val="450"/>
                      <w:divBdr>
                        <w:top w:val="none" w:sz="0" w:space="0" w:color="auto"/>
                        <w:left w:val="none" w:sz="0" w:space="0" w:color="auto"/>
                        <w:bottom w:val="none" w:sz="0" w:space="0" w:color="auto"/>
                        <w:right w:val="none" w:sz="0" w:space="0" w:color="auto"/>
                      </w:divBdr>
                      <w:divsChild>
                        <w:div w:id="716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7849">
                  <w:marLeft w:val="0"/>
                  <w:marRight w:val="0"/>
                  <w:marTop w:val="0"/>
                  <w:marBottom w:val="0"/>
                  <w:divBdr>
                    <w:top w:val="none" w:sz="0" w:space="0" w:color="auto"/>
                    <w:left w:val="none" w:sz="0" w:space="0" w:color="auto"/>
                    <w:bottom w:val="none" w:sz="0" w:space="0" w:color="auto"/>
                    <w:right w:val="none" w:sz="0" w:space="0" w:color="auto"/>
                  </w:divBdr>
                  <w:divsChild>
                    <w:div w:id="2081295166">
                      <w:marLeft w:val="0"/>
                      <w:marRight w:val="0"/>
                      <w:marTop w:val="0"/>
                      <w:marBottom w:val="450"/>
                      <w:divBdr>
                        <w:top w:val="none" w:sz="0" w:space="0" w:color="auto"/>
                        <w:left w:val="none" w:sz="0" w:space="0" w:color="auto"/>
                        <w:bottom w:val="none" w:sz="0" w:space="0" w:color="auto"/>
                        <w:right w:val="none" w:sz="0" w:space="0" w:color="auto"/>
                      </w:divBdr>
                      <w:divsChild>
                        <w:div w:id="7047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6933">
          <w:marLeft w:val="0"/>
          <w:marRight w:val="0"/>
          <w:marTop w:val="0"/>
          <w:marBottom w:val="0"/>
          <w:divBdr>
            <w:top w:val="none" w:sz="0" w:space="0" w:color="auto"/>
            <w:left w:val="none" w:sz="0" w:space="0" w:color="auto"/>
            <w:bottom w:val="none" w:sz="0" w:space="0" w:color="auto"/>
            <w:right w:val="none" w:sz="0" w:space="0" w:color="auto"/>
          </w:divBdr>
          <w:divsChild>
            <w:div w:id="39521371">
              <w:marLeft w:val="0"/>
              <w:marRight w:val="0"/>
              <w:marTop w:val="0"/>
              <w:marBottom w:val="0"/>
              <w:divBdr>
                <w:top w:val="none" w:sz="0" w:space="0" w:color="auto"/>
                <w:left w:val="none" w:sz="0" w:space="0" w:color="auto"/>
                <w:bottom w:val="none" w:sz="0" w:space="0" w:color="auto"/>
                <w:right w:val="none" w:sz="0" w:space="0" w:color="auto"/>
              </w:divBdr>
            </w:div>
            <w:div w:id="1876431845">
              <w:marLeft w:val="0"/>
              <w:marRight w:val="0"/>
              <w:marTop w:val="0"/>
              <w:marBottom w:val="0"/>
              <w:divBdr>
                <w:top w:val="none" w:sz="0" w:space="0" w:color="auto"/>
                <w:left w:val="none" w:sz="0" w:space="0" w:color="auto"/>
                <w:bottom w:val="none" w:sz="0" w:space="0" w:color="auto"/>
                <w:right w:val="none" w:sz="0" w:space="0" w:color="auto"/>
              </w:divBdr>
            </w:div>
            <w:div w:id="2005158818">
              <w:marLeft w:val="0"/>
              <w:marRight w:val="0"/>
              <w:marTop w:val="0"/>
              <w:marBottom w:val="0"/>
              <w:divBdr>
                <w:top w:val="none" w:sz="0" w:space="0" w:color="auto"/>
                <w:left w:val="none" w:sz="0" w:space="0" w:color="auto"/>
                <w:bottom w:val="none" w:sz="0" w:space="0" w:color="auto"/>
                <w:right w:val="none" w:sz="0" w:space="0" w:color="auto"/>
              </w:divBdr>
              <w:divsChild>
                <w:div w:id="14511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lpennacchia</dc:creator>
  <cp:lastModifiedBy>NJohnstone</cp:lastModifiedBy>
  <cp:revision>2</cp:revision>
  <dcterms:created xsi:type="dcterms:W3CDTF">2015-06-22T12:51:00Z</dcterms:created>
  <dcterms:modified xsi:type="dcterms:W3CDTF">2015-06-22T12:51:00Z</dcterms:modified>
</cp:coreProperties>
</file>