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4E" w:rsidRPr="003E2CB9" w:rsidRDefault="003E2CB9">
      <w:pPr>
        <w:rPr>
          <w:rFonts w:ascii="Maiandra GD" w:hAnsi="Maiandra GD"/>
          <w:sz w:val="32"/>
          <w:szCs w:val="32"/>
        </w:rPr>
      </w:pPr>
      <w:r w:rsidRPr="003E2CB9">
        <w:rPr>
          <w:rFonts w:ascii="Maiandra GD" w:hAnsi="Maiandra GD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-342900</wp:posOffset>
            </wp:positionV>
            <wp:extent cx="361950" cy="24765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2CB9">
        <w:rPr>
          <w:rFonts w:ascii="Maiandra GD" w:hAnsi="Maiandra GD"/>
          <w:sz w:val="32"/>
          <w:szCs w:val="32"/>
        </w:rPr>
        <w:t>English Martyrs’ Catholic Primary  School</w:t>
      </w:r>
    </w:p>
    <w:p w:rsidR="003E2CB9" w:rsidRDefault="003E2CB9">
      <w:pPr>
        <w:rPr>
          <w:rFonts w:ascii="Maiandra GD" w:hAnsi="Maiandra GD"/>
          <w:i/>
          <w:sz w:val="24"/>
          <w:szCs w:val="24"/>
        </w:rPr>
      </w:pPr>
      <w:r w:rsidRPr="003E2CB9">
        <w:rPr>
          <w:rFonts w:ascii="Maiandra GD" w:hAnsi="Maiandra GD"/>
          <w:i/>
          <w:sz w:val="24"/>
          <w:szCs w:val="24"/>
        </w:rPr>
        <w:t>Pupil Premium Report for 2014-2015</w:t>
      </w:r>
    </w:p>
    <w:p w:rsidR="003E2CB9" w:rsidRDefault="003E2CB9">
      <w:pPr>
        <w:rPr>
          <w:rFonts w:ascii="Maiandra GD" w:hAnsi="Maiandra GD"/>
          <w:i/>
          <w:sz w:val="24"/>
          <w:szCs w:val="24"/>
        </w:rPr>
      </w:pPr>
    </w:p>
    <w:p w:rsidR="003E2CB9" w:rsidRDefault="003E2CB9">
      <w:pPr>
        <w:rPr>
          <w:rFonts w:ascii="Maiandra GD" w:hAnsi="Maiandra GD"/>
          <w:i/>
          <w:sz w:val="24"/>
          <w:szCs w:val="24"/>
        </w:rPr>
      </w:pPr>
    </w:p>
    <w:tbl>
      <w:tblPr>
        <w:tblStyle w:val="TableGrid"/>
        <w:tblW w:w="0" w:type="auto"/>
        <w:tblInd w:w="1526" w:type="dxa"/>
        <w:tblLook w:val="04A0"/>
      </w:tblPr>
      <w:tblGrid>
        <w:gridCol w:w="4252"/>
        <w:gridCol w:w="2268"/>
      </w:tblGrid>
      <w:tr w:rsidR="003E2CB9" w:rsidTr="003E2CB9">
        <w:tc>
          <w:tcPr>
            <w:tcW w:w="4252" w:type="dxa"/>
          </w:tcPr>
          <w:p w:rsidR="003E2CB9" w:rsidRPr="003E2CB9" w:rsidRDefault="003E2CB9" w:rsidP="003E2CB9">
            <w:pPr>
              <w:jc w:val="left"/>
              <w:rPr>
                <w:rFonts w:ascii="Maiandra GD" w:hAnsi="Maiandra GD"/>
                <w:sz w:val="24"/>
                <w:szCs w:val="24"/>
              </w:rPr>
            </w:pPr>
            <w:r w:rsidRPr="003E2CB9">
              <w:rPr>
                <w:rFonts w:ascii="Maiandra GD" w:hAnsi="Maiandra GD"/>
                <w:sz w:val="24"/>
                <w:szCs w:val="24"/>
              </w:rPr>
              <w:t>Total number of pupil on roll</w:t>
            </w:r>
          </w:p>
        </w:tc>
        <w:tc>
          <w:tcPr>
            <w:tcW w:w="2268" w:type="dxa"/>
          </w:tcPr>
          <w:p w:rsidR="003E2CB9" w:rsidRPr="003E2CB9" w:rsidRDefault="003E2CB9" w:rsidP="003E2CB9">
            <w:pPr>
              <w:rPr>
                <w:rFonts w:ascii="Maiandra GD" w:hAnsi="Maiandra GD"/>
                <w:sz w:val="24"/>
                <w:szCs w:val="24"/>
              </w:rPr>
            </w:pPr>
            <w:r w:rsidRPr="003E2CB9">
              <w:rPr>
                <w:rFonts w:ascii="Maiandra GD" w:hAnsi="Maiandra GD"/>
                <w:sz w:val="24"/>
                <w:szCs w:val="24"/>
              </w:rPr>
              <w:t>436</w:t>
            </w:r>
          </w:p>
        </w:tc>
      </w:tr>
      <w:tr w:rsidR="003E2CB9" w:rsidTr="003E2CB9">
        <w:tc>
          <w:tcPr>
            <w:tcW w:w="4252" w:type="dxa"/>
          </w:tcPr>
          <w:p w:rsidR="003E2CB9" w:rsidRPr="003E2CB9" w:rsidRDefault="003E2CB9" w:rsidP="003E2CB9">
            <w:pPr>
              <w:jc w:val="left"/>
              <w:rPr>
                <w:rFonts w:ascii="Maiandra GD" w:hAnsi="Maiandra GD"/>
                <w:sz w:val="24"/>
                <w:szCs w:val="24"/>
              </w:rPr>
            </w:pPr>
            <w:r w:rsidRPr="003E2CB9">
              <w:rPr>
                <w:rFonts w:ascii="Maiandra GD" w:hAnsi="Maiandra GD"/>
                <w:sz w:val="24"/>
                <w:szCs w:val="24"/>
              </w:rPr>
              <w:t>Total number of pupils eligible</w:t>
            </w:r>
          </w:p>
        </w:tc>
        <w:tc>
          <w:tcPr>
            <w:tcW w:w="2268" w:type="dxa"/>
          </w:tcPr>
          <w:p w:rsidR="003E2CB9" w:rsidRPr="003E2CB9" w:rsidRDefault="003E2CB9" w:rsidP="003E2CB9">
            <w:pPr>
              <w:rPr>
                <w:rFonts w:ascii="Maiandra GD" w:hAnsi="Maiandra GD"/>
                <w:sz w:val="24"/>
                <w:szCs w:val="24"/>
              </w:rPr>
            </w:pPr>
            <w:r w:rsidRPr="003E2CB9">
              <w:rPr>
                <w:rFonts w:ascii="Maiandra GD" w:hAnsi="Maiandra GD"/>
                <w:sz w:val="24"/>
                <w:szCs w:val="24"/>
              </w:rPr>
              <w:t>170</w:t>
            </w:r>
          </w:p>
        </w:tc>
      </w:tr>
      <w:tr w:rsidR="003E2CB9" w:rsidTr="003E2CB9">
        <w:tc>
          <w:tcPr>
            <w:tcW w:w="4252" w:type="dxa"/>
          </w:tcPr>
          <w:p w:rsidR="003E2CB9" w:rsidRPr="003E2CB9" w:rsidRDefault="003E2CB9" w:rsidP="003E2CB9">
            <w:pPr>
              <w:jc w:val="lef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Amount of PPG received per pupil</w:t>
            </w:r>
          </w:p>
        </w:tc>
        <w:tc>
          <w:tcPr>
            <w:tcW w:w="2268" w:type="dxa"/>
          </w:tcPr>
          <w:p w:rsidR="003E2CB9" w:rsidRPr="003E2CB9" w:rsidRDefault="003E2CB9" w:rsidP="003E2CB9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£1,300</w:t>
            </w:r>
          </w:p>
        </w:tc>
      </w:tr>
      <w:tr w:rsidR="003E2CB9" w:rsidTr="003E2CB9">
        <w:tc>
          <w:tcPr>
            <w:tcW w:w="4252" w:type="dxa"/>
          </w:tcPr>
          <w:p w:rsidR="003E2CB9" w:rsidRPr="003E2CB9" w:rsidRDefault="003E2CB9" w:rsidP="003E2CB9">
            <w:pPr>
              <w:jc w:val="lef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Total allocation  or 2014-2015</w:t>
            </w:r>
          </w:p>
        </w:tc>
        <w:tc>
          <w:tcPr>
            <w:tcW w:w="2268" w:type="dxa"/>
          </w:tcPr>
          <w:p w:rsidR="003E2CB9" w:rsidRPr="003E2CB9" w:rsidRDefault="003E2CB9" w:rsidP="003E2CB9">
            <w:pPr>
              <w:jc w:val="lef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       £221,000.00</w:t>
            </w:r>
          </w:p>
        </w:tc>
      </w:tr>
    </w:tbl>
    <w:p w:rsidR="003E2CB9" w:rsidRDefault="003E2CB9">
      <w:pPr>
        <w:rPr>
          <w:rFonts w:ascii="Maiandra GD" w:hAnsi="Maiandra GD"/>
          <w:i/>
          <w:sz w:val="24"/>
          <w:szCs w:val="24"/>
        </w:rPr>
      </w:pPr>
    </w:p>
    <w:p w:rsidR="003E2CB9" w:rsidRDefault="003E2CB9">
      <w:pPr>
        <w:rPr>
          <w:rFonts w:ascii="Maiandra GD" w:hAnsi="Maiandra GD"/>
          <w:i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5528"/>
        <w:gridCol w:w="3119"/>
      </w:tblGrid>
      <w:tr w:rsidR="00CA40F2" w:rsidTr="00EF7FA5">
        <w:tc>
          <w:tcPr>
            <w:tcW w:w="8647" w:type="dxa"/>
            <w:gridSpan w:val="2"/>
            <w:shd w:val="clear" w:color="auto" w:fill="EEECE1" w:themeFill="background2"/>
          </w:tcPr>
          <w:p w:rsidR="00CA40F2" w:rsidRDefault="00CA40F2" w:rsidP="00CA40F2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  <w:p w:rsidR="00CA40F2" w:rsidRDefault="00CA40F2" w:rsidP="00CA40F2">
            <w:pPr>
              <w:shd w:val="clear" w:color="auto" w:fill="EEECE1" w:themeFill="background2"/>
              <w:rPr>
                <w:rFonts w:ascii="Maiandra GD" w:hAnsi="Maiandra GD"/>
                <w:b/>
                <w:sz w:val="24"/>
                <w:szCs w:val="24"/>
              </w:rPr>
            </w:pPr>
            <w:r w:rsidRPr="00CA40F2">
              <w:rPr>
                <w:rFonts w:ascii="Maiandra GD" w:hAnsi="Maiandra GD"/>
                <w:b/>
                <w:sz w:val="24"/>
                <w:szCs w:val="24"/>
              </w:rPr>
              <w:t>Nature of Support</w:t>
            </w:r>
          </w:p>
          <w:p w:rsidR="00CA40F2" w:rsidRPr="00CA40F2" w:rsidRDefault="00CA40F2" w:rsidP="00CA40F2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3E2CB9" w:rsidTr="00EF7FA5">
        <w:tc>
          <w:tcPr>
            <w:tcW w:w="5528" w:type="dxa"/>
          </w:tcPr>
          <w:p w:rsidR="003E2CB9" w:rsidRDefault="00CA40F2" w:rsidP="003E2CB9">
            <w:pPr>
              <w:jc w:val="lef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Focus on Learning in the curriculum</w:t>
            </w:r>
          </w:p>
        </w:tc>
        <w:tc>
          <w:tcPr>
            <w:tcW w:w="3119" w:type="dxa"/>
          </w:tcPr>
          <w:p w:rsidR="003E2CB9" w:rsidRDefault="006430A1" w:rsidP="00CA40F2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20</w:t>
            </w:r>
            <w:r w:rsidR="00CA40F2">
              <w:rPr>
                <w:rFonts w:ascii="Maiandra GD" w:hAnsi="Maiandra GD"/>
                <w:sz w:val="24"/>
                <w:szCs w:val="24"/>
              </w:rPr>
              <w:t>%</w:t>
            </w:r>
          </w:p>
        </w:tc>
      </w:tr>
      <w:tr w:rsidR="003E2CB9" w:rsidTr="00EF7FA5">
        <w:tc>
          <w:tcPr>
            <w:tcW w:w="5528" w:type="dxa"/>
          </w:tcPr>
          <w:p w:rsidR="003E2CB9" w:rsidRDefault="00CA40F2" w:rsidP="003E2CB9">
            <w:pPr>
              <w:jc w:val="lef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Focus on social, emotional and behaviour</w:t>
            </w:r>
          </w:p>
        </w:tc>
        <w:tc>
          <w:tcPr>
            <w:tcW w:w="3119" w:type="dxa"/>
          </w:tcPr>
          <w:p w:rsidR="003E2CB9" w:rsidRDefault="006430A1" w:rsidP="00CA40F2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20</w:t>
            </w:r>
            <w:r w:rsidR="00CA40F2">
              <w:rPr>
                <w:rFonts w:ascii="Maiandra GD" w:hAnsi="Maiandra GD"/>
                <w:sz w:val="24"/>
                <w:szCs w:val="24"/>
              </w:rPr>
              <w:t>%</w:t>
            </w:r>
          </w:p>
        </w:tc>
      </w:tr>
      <w:tr w:rsidR="003E2CB9" w:rsidTr="00EF7FA5">
        <w:tc>
          <w:tcPr>
            <w:tcW w:w="5528" w:type="dxa"/>
          </w:tcPr>
          <w:p w:rsidR="003E2CB9" w:rsidRDefault="00CA40F2" w:rsidP="003E2CB9">
            <w:pPr>
              <w:jc w:val="lef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Focus on Early interventions</w:t>
            </w:r>
          </w:p>
        </w:tc>
        <w:tc>
          <w:tcPr>
            <w:tcW w:w="3119" w:type="dxa"/>
          </w:tcPr>
          <w:p w:rsidR="003E2CB9" w:rsidRDefault="006430A1" w:rsidP="00CA40F2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33</w:t>
            </w:r>
            <w:r w:rsidR="00CA40F2">
              <w:rPr>
                <w:rFonts w:ascii="Maiandra GD" w:hAnsi="Maiandra GD"/>
                <w:sz w:val="24"/>
                <w:szCs w:val="24"/>
              </w:rPr>
              <w:t>%</w:t>
            </w:r>
          </w:p>
        </w:tc>
      </w:tr>
      <w:tr w:rsidR="003E2CB9" w:rsidTr="00EF7FA5">
        <w:tc>
          <w:tcPr>
            <w:tcW w:w="5528" w:type="dxa"/>
          </w:tcPr>
          <w:p w:rsidR="003E2CB9" w:rsidRDefault="00CA40F2" w:rsidP="003E2CB9">
            <w:pPr>
              <w:jc w:val="lef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Focus on developing confidence and skills in the arts</w:t>
            </w:r>
          </w:p>
        </w:tc>
        <w:tc>
          <w:tcPr>
            <w:tcW w:w="3119" w:type="dxa"/>
          </w:tcPr>
          <w:p w:rsidR="00EF7FA5" w:rsidRDefault="00EF7FA5" w:rsidP="00CA40F2">
            <w:pPr>
              <w:rPr>
                <w:rFonts w:ascii="Maiandra GD" w:hAnsi="Maiandra GD"/>
                <w:sz w:val="24"/>
                <w:szCs w:val="24"/>
              </w:rPr>
            </w:pPr>
          </w:p>
          <w:p w:rsidR="003E2CB9" w:rsidRDefault="006430A1" w:rsidP="00CA40F2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8</w:t>
            </w:r>
            <w:r w:rsidR="00CA40F2">
              <w:rPr>
                <w:rFonts w:ascii="Maiandra GD" w:hAnsi="Maiandra GD"/>
                <w:sz w:val="24"/>
                <w:szCs w:val="24"/>
              </w:rPr>
              <w:t>%</w:t>
            </w:r>
          </w:p>
        </w:tc>
      </w:tr>
    </w:tbl>
    <w:p w:rsidR="003E2CB9" w:rsidRDefault="003E2CB9" w:rsidP="003E2CB9">
      <w:pPr>
        <w:jc w:val="left"/>
        <w:rPr>
          <w:rFonts w:ascii="Maiandra GD" w:hAnsi="Maiandra GD"/>
          <w:sz w:val="24"/>
          <w:szCs w:val="24"/>
        </w:rPr>
      </w:pPr>
    </w:p>
    <w:p w:rsidR="00CA40F2" w:rsidRDefault="00CA40F2" w:rsidP="003E2CB9">
      <w:pPr>
        <w:jc w:val="left"/>
        <w:rPr>
          <w:rFonts w:ascii="Maiandra GD" w:hAnsi="Maiandra GD"/>
          <w:sz w:val="24"/>
          <w:szCs w:val="24"/>
        </w:rPr>
      </w:pPr>
    </w:p>
    <w:tbl>
      <w:tblPr>
        <w:tblStyle w:val="TableGrid"/>
        <w:tblW w:w="10348" w:type="dxa"/>
        <w:tblInd w:w="-459" w:type="dxa"/>
        <w:tblLook w:val="04A0"/>
      </w:tblPr>
      <w:tblGrid>
        <w:gridCol w:w="2552"/>
        <w:gridCol w:w="1559"/>
        <w:gridCol w:w="3279"/>
        <w:gridCol w:w="2958"/>
      </w:tblGrid>
      <w:tr w:rsidR="00CA40F2" w:rsidTr="00A10624">
        <w:tc>
          <w:tcPr>
            <w:tcW w:w="2552" w:type="dxa"/>
            <w:shd w:val="clear" w:color="auto" w:fill="EEECE1" w:themeFill="background2"/>
          </w:tcPr>
          <w:p w:rsidR="00CA40F2" w:rsidRPr="00640C4D" w:rsidRDefault="00CA40F2" w:rsidP="00640C4D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  <w:p w:rsidR="00640C4D" w:rsidRPr="00640C4D" w:rsidRDefault="00640C4D" w:rsidP="00640C4D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640C4D">
              <w:rPr>
                <w:rFonts w:ascii="Maiandra GD" w:hAnsi="Maiandra GD"/>
                <w:b/>
                <w:sz w:val="24"/>
                <w:szCs w:val="24"/>
              </w:rPr>
              <w:t>Intervention/item/</w:t>
            </w:r>
          </w:p>
          <w:p w:rsidR="00CA40F2" w:rsidRPr="00640C4D" w:rsidRDefault="00640C4D" w:rsidP="00640C4D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640C4D">
              <w:rPr>
                <w:rFonts w:ascii="Maiandra GD" w:hAnsi="Maiandra GD"/>
                <w:b/>
                <w:sz w:val="24"/>
                <w:szCs w:val="24"/>
              </w:rPr>
              <w:t>project</w:t>
            </w:r>
          </w:p>
        </w:tc>
        <w:tc>
          <w:tcPr>
            <w:tcW w:w="1559" w:type="dxa"/>
            <w:shd w:val="clear" w:color="auto" w:fill="EEECE1" w:themeFill="background2"/>
          </w:tcPr>
          <w:p w:rsidR="00CA40F2" w:rsidRPr="00640C4D" w:rsidRDefault="00CA40F2" w:rsidP="00640C4D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  <w:p w:rsidR="00CA40F2" w:rsidRPr="00640C4D" w:rsidRDefault="00CA40F2" w:rsidP="00640C4D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640C4D">
              <w:rPr>
                <w:rFonts w:ascii="Maiandra GD" w:hAnsi="Maiandra GD"/>
                <w:b/>
                <w:sz w:val="24"/>
                <w:szCs w:val="24"/>
              </w:rPr>
              <w:t>Cost</w:t>
            </w:r>
          </w:p>
          <w:p w:rsidR="00EF42B4" w:rsidRPr="00640C4D" w:rsidRDefault="00EF42B4" w:rsidP="00640C4D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640C4D">
              <w:rPr>
                <w:rFonts w:ascii="Maiandra GD" w:hAnsi="Maiandra GD"/>
                <w:b/>
                <w:sz w:val="24"/>
                <w:szCs w:val="24"/>
              </w:rPr>
              <w:t>£</w:t>
            </w:r>
          </w:p>
        </w:tc>
        <w:tc>
          <w:tcPr>
            <w:tcW w:w="3279" w:type="dxa"/>
            <w:shd w:val="clear" w:color="auto" w:fill="EEECE1" w:themeFill="background2"/>
          </w:tcPr>
          <w:p w:rsidR="00CA40F2" w:rsidRPr="00640C4D" w:rsidRDefault="00CA40F2" w:rsidP="00640C4D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  <w:p w:rsidR="00CA40F2" w:rsidRPr="00640C4D" w:rsidRDefault="00640C4D" w:rsidP="00640C4D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640C4D">
              <w:rPr>
                <w:rFonts w:ascii="Maiandra GD" w:hAnsi="Maiandra GD"/>
                <w:b/>
                <w:sz w:val="24"/>
                <w:szCs w:val="24"/>
              </w:rPr>
              <w:t>Objective</w:t>
            </w:r>
          </w:p>
        </w:tc>
        <w:tc>
          <w:tcPr>
            <w:tcW w:w="2958" w:type="dxa"/>
            <w:shd w:val="clear" w:color="auto" w:fill="EEECE1" w:themeFill="background2"/>
          </w:tcPr>
          <w:p w:rsidR="00CA40F2" w:rsidRPr="00640C4D" w:rsidRDefault="00CA40F2" w:rsidP="00640C4D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  <w:p w:rsidR="00CA40F2" w:rsidRPr="00640C4D" w:rsidRDefault="00640C4D" w:rsidP="00640C4D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640C4D">
              <w:rPr>
                <w:rFonts w:ascii="Maiandra GD" w:hAnsi="Maiandra GD"/>
                <w:b/>
                <w:sz w:val="24"/>
                <w:szCs w:val="24"/>
              </w:rPr>
              <w:t>Impact</w:t>
            </w:r>
          </w:p>
          <w:p w:rsidR="00CA40F2" w:rsidRPr="00640C4D" w:rsidRDefault="00CA40F2" w:rsidP="00640C4D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CA40F2" w:rsidRPr="00CA40F2" w:rsidTr="00A10624">
        <w:tc>
          <w:tcPr>
            <w:tcW w:w="2552" w:type="dxa"/>
          </w:tcPr>
          <w:p w:rsidR="00EF42B4" w:rsidRDefault="00EF42B4" w:rsidP="003E2CB9">
            <w:pPr>
              <w:jc w:val="left"/>
              <w:rPr>
                <w:rFonts w:ascii="Maiandra GD" w:hAnsi="Maiandra GD"/>
              </w:rPr>
            </w:pPr>
          </w:p>
          <w:p w:rsidR="00CA40F2" w:rsidRDefault="00CA40F2" w:rsidP="003E2CB9">
            <w:pPr>
              <w:jc w:val="left"/>
              <w:rPr>
                <w:rFonts w:ascii="Maiandra GD" w:hAnsi="Maiandra GD"/>
              </w:rPr>
            </w:pPr>
            <w:r w:rsidRPr="00CA40F2">
              <w:rPr>
                <w:rFonts w:ascii="Maiandra GD" w:hAnsi="Maiandra GD"/>
              </w:rPr>
              <w:t>1:1 teacher x 2 days</w:t>
            </w:r>
          </w:p>
          <w:p w:rsidR="00EE48FD" w:rsidRDefault="00EE48FD" w:rsidP="003E2CB9">
            <w:pPr>
              <w:jc w:val="left"/>
              <w:rPr>
                <w:rFonts w:ascii="Maiandra GD" w:hAnsi="Maiandra GD"/>
              </w:rPr>
            </w:pPr>
          </w:p>
          <w:p w:rsidR="00CA40F2" w:rsidRPr="00CA40F2" w:rsidRDefault="00CA40F2" w:rsidP="00A10624">
            <w:pPr>
              <w:jc w:val="left"/>
              <w:rPr>
                <w:rFonts w:ascii="Maiandra GD" w:hAnsi="Maiandra GD"/>
              </w:rPr>
            </w:pPr>
          </w:p>
        </w:tc>
        <w:tc>
          <w:tcPr>
            <w:tcW w:w="1559" w:type="dxa"/>
          </w:tcPr>
          <w:p w:rsidR="00CA40F2" w:rsidRDefault="00CA40F2" w:rsidP="003E2CB9">
            <w:pPr>
              <w:jc w:val="left"/>
              <w:rPr>
                <w:rFonts w:ascii="Maiandra GD" w:hAnsi="Maiandra GD"/>
              </w:rPr>
            </w:pPr>
          </w:p>
          <w:p w:rsidR="00F861CD" w:rsidRDefault="00F861CD" w:rsidP="003E2CB9">
            <w:pPr>
              <w:jc w:val="lef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£20,566.75</w:t>
            </w:r>
          </w:p>
          <w:p w:rsidR="00F861CD" w:rsidRDefault="00F861CD" w:rsidP="003E2CB9">
            <w:pPr>
              <w:jc w:val="left"/>
              <w:rPr>
                <w:rFonts w:ascii="Maiandra GD" w:hAnsi="Maiandra GD"/>
              </w:rPr>
            </w:pPr>
          </w:p>
          <w:p w:rsidR="00F861CD" w:rsidRPr="00CA40F2" w:rsidRDefault="00F861CD" w:rsidP="003E2CB9">
            <w:pPr>
              <w:jc w:val="left"/>
              <w:rPr>
                <w:rFonts w:ascii="Maiandra GD" w:hAnsi="Maiandra GD"/>
              </w:rPr>
            </w:pPr>
          </w:p>
        </w:tc>
        <w:tc>
          <w:tcPr>
            <w:tcW w:w="3279" w:type="dxa"/>
          </w:tcPr>
          <w:p w:rsidR="00EF42B4" w:rsidRDefault="00EF42B4" w:rsidP="003E2CB9">
            <w:pPr>
              <w:jc w:val="left"/>
              <w:rPr>
                <w:rFonts w:ascii="Maiandra GD" w:hAnsi="Maiandra GD"/>
              </w:rPr>
            </w:pPr>
          </w:p>
          <w:p w:rsidR="00EE48FD" w:rsidRPr="00CA40F2" w:rsidRDefault="00CA40F2" w:rsidP="003E2CB9">
            <w:pPr>
              <w:jc w:val="left"/>
              <w:rPr>
                <w:rFonts w:ascii="Maiandra GD" w:hAnsi="Maiandra GD"/>
              </w:rPr>
            </w:pPr>
            <w:r w:rsidRPr="00CA40F2">
              <w:rPr>
                <w:rFonts w:ascii="Maiandra GD" w:hAnsi="Maiandra GD"/>
              </w:rPr>
              <w:t>Yr.6 Booster in Literacy &amp; Numera</w:t>
            </w:r>
            <w:r w:rsidR="009B2616">
              <w:rPr>
                <w:rFonts w:ascii="Maiandra GD" w:hAnsi="Maiandra GD"/>
              </w:rPr>
              <w:t>c</w:t>
            </w:r>
            <w:r w:rsidRPr="00CA40F2">
              <w:rPr>
                <w:rFonts w:ascii="Maiandra GD" w:hAnsi="Maiandra GD"/>
              </w:rPr>
              <w:t>y.</w:t>
            </w:r>
            <w:r w:rsidR="009B2616">
              <w:rPr>
                <w:rFonts w:ascii="Maiandra GD" w:hAnsi="Maiandra GD"/>
              </w:rPr>
              <w:t xml:space="preserve"> Reading and </w:t>
            </w:r>
            <w:r w:rsidRPr="00CA40F2">
              <w:rPr>
                <w:rFonts w:ascii="Maiandra GD" w:hAnsi="Maiandra GD"/>
              </w:rPr>
              <w:t>Level 6 Maths grou</w:t>
            </w:r>
            <w:r w:rsidR="00A10624">
              <w:rPr>
                <w:rFonts w:ascii="Maiandra GD" w:hAnsi="Maiandra GD"/>
              </w:rPr>
              <w:t>p</w:t>
            </w:r>
          </w:p>
        </w:tc>
        <w:tc>
          <w:tcPr>
            <w:tcW w:w="2958" w:type="dxa"/>
          </w:tcPr>
          <w:p w:rsidR="00EF42B4" w:rsidRDefault="00EF42B4" w:rsidP="003E2CB9">
            <w:pPr>
              <w:jc w:val="left"/>
              <w:rPr>
                <w:rFonts w:ascii="Maiandra GD" w:hAnsi="Maiandra GD"/>
              </w:rPr>
            </w:pPr>
          </w:p>
          <w:p w:rsidR="00EE48FD" w:rsidRDefault="00C938C3" w:rsidP="003E2CB9">
            <w:pPr>
              <w:jc w:val="lef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1:1 for FSM in Year 6 for reading, writing and maths for 2 days per week</w:t>
            </w:r>
          </w:p>
          <w:p w:rsidR="00A10624" w:rsidRPr="00CA40F2" w:rsidRDefault="00A10624" w:rsidP="003E2CB9">
            <w:pPr>
              <w:jc w:val="left"/>
              <w:rPr>
                <w:rFonts w:ascii="Maiandra GD" w:hAnsi="Maiandra GD"/>
              </w:rPr>
            </w:pPr>
          </w:p>
        </w:tc>
      </w:tr>
      <w:tr w:rsidR="00A10624" w:rsidRPr="00CA40F2" w:rsidTr="00A10624">
        <w:tc>
          <w:tcPr>
            <w:tcW w:w="2552" w:type="dxa"/>
          </w:tcPr>
          <w:p w:rsidR="00A10624" w:rsidRDefault="00A10624" w:rsidP="00A10624">
            <w:pPr>
              <w:jc w:val="left"/>
              <w:rPr>
                <w:rFonts w:ascii="Maiandra GD" w:hAnsi="Maiandra GD"/>
              </w:rPr>
            </w:pPr>
          </w:p>
          <w:p w:rsidR="00A10624" w:rsidRDefault="00A10624" w:rsidP="00A10624">
            <w:pPr>
              <w:jc w:val="lef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1 teacher 3 days per </w:t>
            </w:r>
          </w:p>
          <w:p w:rsidR="00BF1FB4" w:rsidRDefault="00A10624" w:rsidP="00A10624">
            <w:pPr>
              <w:jc w:val="lef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week </w:t>
            </w:r>
            <w:r w:rsidR="00BF1FB4">
              <w:rPr>
                <w:rFonts w:ascii="Maiandra GD" w:hAnsi="Maiandra GD"/>
              </w:rPr>
              <w:t xml:space="preserve"> (Reading, Writing</w:t>
            </w:r>
          </w:p>
          <w:p w:rsidR="00A10624" w:rsidRPr="00BF1FB4" w:rsidRDefault="00BF1FB4" w:rsidP="00BF1FB4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More able)</w:t>
            </w:r>
            <w:r w:rsidRPr="00BF1FB4">
              <w:rPr>
                <w:rFonts w:ascii="Maiandra GD" w:hAnsi="Maiandra GD"/>
              </w:rPr>
              <w:t xml:space="preserve"> </w:t>
            </w:r>
          </w:p>
          <w:p w:rsidR="00A10624" w:rsidRDefault="00A10624" w:rsidP="003E2CB9">
            <w:pPr>
              <w:jc w:val="left"/>
              <w:rPr>
                <w:rFonts w:ascii="Maiandra GD" w:hAnsi="Maiandra GD"/>
              </w:rPr>
            </w:pPr>
          </w:p>
        </w:tc>
        <w:tc>
          <w:tcPr>
            <w:tcW w:w="1559" w:type="dxa"/>
          </w:tcPr>
          <w:p w:rsidR="00A10624" w:rsidRDefault="00A10624" w:rsidP="003E2CB9">
            <w:pPr>
              <w:jc w:val="left"/>
              <w:rPr>
                <w:rFonts w:ascii="Maiandra GD" w:hAnsi="Maiandra GD"/>
              </w:rPr>
            </w:pPr>
          </w:p>
          <w:p w:rsidR="00A10624" w:rsidRDefault="00A10624" w:rsidP="003E2CB9">
            <w:pPr>
              <w:jc w:val="lef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£12,375.00</w:t>
            </w:r>
          </w:p>
        </w:tc>
        <w:tc>
          <w:tcPr>
            <w:tcW w:w="3279" w:type="dxa"/>
          </w:tcPr>
          <w:p w:rsidR="00A10624" w:rsidRDefault="00A10624" w:rsidP="003E2CB9">
            <w:pPr>
              <w:jc w:val="left"/>
              <w:rPr>
                <w:rFonts w:ascii="Maiandra GD" w:hAnsi="Maiandra GD"/>
              </w:rPr>
            </w:pPr>
          </w:p>
          <w:p w:rsidR="00A10624" w:rsidRDefault="00A10624" w:rsidP="003E2CB9">
            <w:pPr>
              <w:jc w:val="lef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Intervention  groups Yr. 5 &amp; 6</w:t>
            </w:r>
          </w:p>
        </w:tc>
        <w:tc>
          <w:tcPr>
            <w:tcW w:w="2958" w:type="dxa"/>
          </w:tcPr>
          <w:p w:rsidR="00A10624" w:rsidRDefault="00A10624" w:rsidP="003E2CB9">
            <w:pPr>
              <w:jc w:val="left"/>
              <w:rPr>
                <w:rFonts w:ascii="Maiandra GD" w:hAnsi="Maiandra GD"/>
              </w:rPr>
            </w:pPr>
          </w:p>
          <w:p w:rsidR="00BF1FB4" w:rsidRDefault="00BF1FB4" w:rsidP="003E2CB9">
            <w:pPr>
              <w:jc w:val="lef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Increased % of pupils on L5 Reading and Writing</w:t>
            </w:r>
          </w:p>
        </w:tc>
      </w:tr>
      <w:tr w:rsidR="00A10624" w:rsidRPr="00CA40F2" w:rsidTr="00A10624">
        <w:tc>
          <w:tcPr>
            <w:tcW w:w="2552" w:type="dxa"/>
          </w:tcPr>
          <w:p w:rsidR="00A10624" w:rsidRDefault="00A10624" w:rsidP="00A10624">
            <w:pPr>
              <w:jc w:val="left"/>
              <w:rPr>
                <w:rFonts w:ascii="Maiandra GD" w:hAnsi="Maiandra GD"/>
              </w:rPr>
            </w:pPr>
          </w:p>
          <w:p w:rsidR="00A10624" w:rsidRPr="00CA40F2" w:rsidRDefault="00A10624" w:rsidP="00A10624">
            <w:pPr>
              <w:jc w:val="left"/>
              <w:rPr>
                <w:rFonts w:ascii="Maiandra GD" w:hAnsi="Maiandra GD"/>
              </w:rPr>
            </w:pPr>
            <w:r w:rsidRPr="00CA40F2">
              <w:rPr>
                <w:rFonts w:ascii="Maiandra GD" w:hAnsi="Maiandra GD"/>
              </w:rPr>
              <w:t>Intervention Groups</w:t>
            </w:r>
          </w:p>
          <w:p w:rsidR="00A10624" w:rsidRDefault="00A10624" w:rsidP="003E2CB9">
            <w:pPr>
              <w:jc w:val="left"/>
              <w:rPr>
                <w:rFonts w:ascii="Maiandra GD" w:hAnsi="Maiandra GD"/>
              </w:rPr>
            </w:pPr>
          </w:p>
        </w:tc>
        <w:tc>
          <w:tcPr>
            <w:tcW w:w="1559" w:type="dxa"/>
          </w:tcPr>
          <w:p w:rsidR="00A10624" w:rsidRDefault="00A10624" w:rsidP="003E2CB9">
            <w:pPr>
              <w:jc w:val="left"/>
              <w:rPr>
                <w:rFonts w:ascii="Maiandra GD" w:hAnsi="Maiandra GD"/>
              </w:rPr>
            </w:pPr>
          </w:p>
          <w:p w:rsidR="00A10624" w:rsidRDefault="00A10624" w:rsidP="00A10624">
            <w:pPr>
              <w:jc w:val="lef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£11,400.00</w:t>
            </w:r>
          </w:p>
          <w:p w:rsidR="00A10624" w:rsidRDefault="00A10624" w:rsidP="003E2CB9">
            <w:pPr>
              <w:jc w:val="left"/>
              <w:rPr>
                <w:rFonts w:ascii="Maiandra GD" w:hAnsi="Maiandra GD"/>
              </w:rPr>
            </w:pPr>
          </w:p>
          <w:p w:rsidR="00A10624" w:rsidRDefault="00A10624" w:rsidP="003E2CB9">
            <w:pPr>
              <w:jc w:val="left"/>
              <w:rPr>
                <w:rFonts w:ascii="Maiandra GD" w:hAnsi="Maiandra GD"/>
              </w:rPr>
            </w:pPr>
          </w:p>
        </w:tc>
        <w:tc>
          <w:tcPr>
            <w:tcW w:w="3279" w:type="dxa"/>
          </w:tcPr>
          <w:p w:rsidR="00A10624" w:rsidRDefault="00A10624" w:rsidP="00A10624">
            <w:pPr>
              <w:jc w:val="left"/>
              <w:rPr>
                <w:rFonts w:ascii="Maiandra GD" w:hAnsi="Maiandra GD"/>
              </w:rPr>
            </w:pPr>
          </w:p>
          <w:p w:rsidR="00A10624" w:rsidRDefault="00A10624" w:rsidP="00A10624">
            <w:pPr>
              <w:jc w:val="lef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Speech &amp; Language  therapist employed 1 day per week to support pupil premium pupils with Speech and communication needs and to support Speech &amp; Language  Teaching Assistants</w:t>
            </w:r>
          </w:p>
          <w:p w:rsidR="00A10624" w:rsidRDefault="00A10624" w:rsidP="003E2CB9">
            <w:pPr>
              <w:jc w:val="left"/>
              <w:rPr>
                <w:rFonts w:ascii="Maiandra GD" w:hAnsi="Maiandra GD"/>
              </w:rPr>
            </w:pPr>
          </w:p>
        </w:tc>
        <w:tc>
          <w:tcPr>
            <w:tcW w:w="2958" w:type="dxa"/>
          </w:tcPr>
          <w:p w:rsidR="00A10624" w:rsidRDefault="00A10624" w:rsidP="00A10624">
            <w:pPr>
              <w:jc w:val="left"/>
              <w:rPr>
                <w:rFonts w:ascii="Maiandra GD" w:hAnsi="Maiandra GD"/>
              </w:rPr>
            </w:pPr>
          </w:p>
          <w:p w:rsidR="00A10624" w:rsidRDefault="00A10624" w:rsidP="00A10624">
            <w:pPr>
              <w:jc w:val="lef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Nursery to  year 6 speech </w:t>
            </w:r>
          </w:p>
          <w:p w:rsidR="00A10624" w:rsidRDefault="00A10624" w:rsidP="00A10624">
            <w:pPr>
              <w:jc w:val="lef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and   language SEND and pupil premium group </w:t>
            </w:r>
          </w:p>
          <w:p w:rsidR="00A10624" w:rsidRDefault="00BF1FB4" w:rsidP="00A10624">
            <w:pPr>
              <w:jc w:val="lef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overlap </w:t>
            </w:r>
            <w:r w:rsidR="00A10624">
              <w:rPr>
                <w:rFonts w:ascii="Maiandra GD" w:hAnsi="Maiandra GD"/>
              </w:rPr>
              <w:t>focus.</w:t>
            </w:r>
          </w:p>
          <w:p w:rsidR="00A10624" w:rsidRDefault="00A10624" w:rsidP="00A10624">
            <w:pPr>
              <w:jc w:val="left"/>
              <w:rPr>
                <w:rFonts w:ascii="Maiandra GD" w:hAnsi="Maiandra GD"/>
              </w:rPr>
            </w:pPr>
          </w:p>
        </w:tc>
      </w:tr>
      <w:tr w:rsidR="00CA40F2" w:rsidRPr="00CA40F2" w:rsidTr="00A10624">
        <w:tc>
          <w:tcPr>
            <w:tcW w:w="2552" w:type="dxa"/>
          </w:tcPr>
          <w:p w:rsidR="00C938C3" w:rsidRDefault="00C938C3" w:rsidP="003E2CB9">
            <w:pPr>
              <w:jc w:val="left"/>
              <w:rPr>
                <w:rFonts w:ascii="Maiandra GD" w:hAnsi="Maiandra GD"/>
              </w:rPr>
            </w:pPr>
          </w:p>
          <w:p w:rsidR="00CA40F2" w:rsidRPr="00CA40F2" w:rsidRDefault="00CA40F2" w:rsidP="003E2CB9">
            <w:pPr>
              <w:jc w:val="left"/>
              <w:rPr>
                <w:rFonts w:ascii="Maiandra GD" w:hAnsi="Maiandra GD"/>
              </w:rPr>
            </w:pPr>
            <w:r w:rsidRPr="00CA40F2">
              <w:rPr>
                <w:rFonts w:ascii="Maiandra GD" w:hAnsi="Maiandra GD"/>
              </w:rPr>
              <w:t>Narrowing the gap between PPG and non PPG in Early Years</w:t>
            </w:r>
            <w:r w:rsidR="00BF1FB4">
              <w:rPr>
                <w:rFonts w:ascii="Maiandra GD" w:hAnsi="Maiandra GD"/>
              </w:rPr>
              <w:t xml:space="preserve"> and Yr. 1</w:t>
            </w:r>
          </w:p>
        </w:tc>
        <w:tc>
          <w:tcPr>
            <w:tcW w:w="1559" w:type="dxa"/>
          </w:tcPr>
          <w:p w:rsidR="00CA40F2" w:rsidRDefault="00CA40F2" w:rsidP="003E2CB9">
            <w:pPr>
              <w:jc w:val="left"/>
              <w:rPr>
                <w:rFonts w:ascii="Maiandra GD" w:hAnsi="Maiandra GD"/>
              </w:rPr>
            </w:pPr>
          </w:p>
          <w:p w:rsidR="009B2616" w:rsidRDefault="00A10624" w:rsidP="003E2CB9">
            <w:pPr>
              <w:jc w:val="lef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£72,944.27</w:t>
            </w:r>
          </w:p>
          <w:p w:rsidR="009B2616" w:rsidRDefault="009B2616" w:rsidP="003E2CB9">
            <w:pPr>
              <w:jc w:val="left"/>
              <w:rPr>
                <w:rFonts w:ascii="Maiandra GD" w:hAnsi="Maiandra GD"/>
              </w:rPr>
            </w:pPr>
          </w:p>
          <w:p w:rsidR="009B2616" w:rsidRDefault="009B2616" w:rsidP="003E2CB9">
            <w:pPr>
              <w:jc w:val="left"/>
              <w:rPr>
                <w:rFonts w:ascii="Maiandra GD" w:hAnsi="Maiandra GD"/>
              </w:rPr>
            </w:pPr>
          </w:p>
          <w:p w:rsidR="009B2616" w:rsidRDefault="009B2616" w:rsidP="003E2CB9">
            <w:pPr>
              <w:jc w:val="left"/>
              <w:rPr>
                <w:rFonts w:ascii="Maiandra GD" w:hAnsi="Maiandra GD"/>
              </w:rPr>
            </w:pPr>
          </w:p>
          <w:p w:rsidR="009B2616" w:rsidRDefault="009B2616" w:rsidP="003E2CB9">
            <w:pPr>
              <w:jc w:val="left"/>
              <w:rPr>
                <w:rFonts w:ascii="Maiandra GD" w:hAnsi="Maiandra GD"/>
              </w:rPr>
            </w:pPr>
          </w:p>
          <w:p w:rsidR="009B2616" w:rsidRPr="00CA40F2" w:rsidRDefault="009B2616" w:rsidP="003E2CB9">
            <w:pPr>
              <w:jc w:val="left"/>
              <w:rPr>
                <w:rFonts w:ascii="Maiandra GD" w:hAnsi="Maiandra GD"/>
              </w:rPr>
            </w:pPr>
          </w:p>
        </w:tc>
        <w:tc>
          <w:tcPr>
            <w:tcW w:w="3279" w:type="dxa"/>
          </w:tcPr>
          <w:p w:rsidR="00C938C3" w:rsidRDefault="00C938C3" w:rsidP="003E2CB9">
            <w:pPr>
              <w:jc w:val="left"/>
              <w:rPr>
                <w:rFonts w:ascii="Maiandra GD" w:hAnsi="Maiandra GD"/>
              </w:rPr>
            </w:pPr>
          </w:p>
          <w:p w:rsidR="00EF7FA5" w:rsidRDefault="00C938C3" w:rsidP="003E2CB9">
            <w:pPr>
              <w:jc w:val="lef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Additional TA in Nursery and Reception to support teachers to improve  the quality of learning through the quality of learning through small group work – Read, Write phonics.</w:t>
            </w:r>
          </w:p>
          <w:p w:rsidR="00EF7FA5" w:rsidRPr="00CA40F2" w:rsidRDefault="00EF7FA5" w:rsidP="003E2CB9">
            <w:pPr>
              <w:jc w:val="left"/>
              <w:rPr>
                <w:rFonts w:ascii="Maiandra GD" w:hAnsi="Maiandra GD"/>
              </w:rPr>
            </w:pPr>
          </w:p>
        </w:tc>
        <w:tc>
          <w:tcPr>
            <w:tcW w:w="2958" w:type="dxa"/>
          </w:tcPr>
          <w:p w:rsidR="00C938C3" w:rsidRDefault="00C938C3" w:rsidP="003E2CB9">
            <w:pPr>
              <w:jc w:val="left"/>
              <w:rPr>
                <w:rFonts w:ascii="Maiandra GD" w:hAnsi="Maiandra GD"/>
              </w:rPr>
            </w:pPr>
          </w:p>
          <w:p w:rsidR="00C938C3" w:rsidRPr="00CA40F2" w:rsidRDefault="00BF1FB4" w:rsidP="003E2CB9">
            <w:pPr>
              <w:jc w:val="lef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Phonics screening Test  - results at above Nat. Level.  Increased % of pupils achieving  a  good level of development. </w:t>
            </w:r>
          </w:p>
        </w:tc>
      </w:tr>
      <w:tr w:rsidR="001B615E" w:rsidRPr="00CA40F2" w:rsidTr="00A10624">
        <w:tc>
          <w:tcPr>
            <w:tcW w:w="2552" w:type="dxa"/>
            <w:shd w:val="clear" w:color="auto" w:fill="EEECE1" w:themeFill="background2"/>
          </w:tcPr>
          <w:p w:rsidR="001B615E" w:rsidRDefault="001B615E" w:rsidP="00F861CD">
            <w:pPr>
              <w:rPr>
                <w:rFonts w:ascii="Maiandra GD" w:hAnsi="Maiandra GD"/>
                <w:sz w:val="24"/>
                <w:szCs w:val="24"/>
              </w:rPr>
            </w:pPr>
          </w:p>
          <w:p w:rsidR="001B615E" w:rsidRDefault="001B615E" w:rsidP="00F861CD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Target Area</w:t>
            </w:r>
          </w:p>
        </w:tc>
        <w:tc>
          <w:tcPr>
            <w:tcW w:w="1559" w:type="dxa"/>
            <w:shd w:val="clear" w:color="auto" w:fill="EEECE1" w:themeFill="background2"/>
          </w:tcPr>
          <w:p w:rsidR="001B615E" w:rsidRDefault="001B615E" w:rsidP="00F861CD">
            <w:pPr>
              <w:rPr>
                <w:rFonts w:ascii="Maiandra GD" w:hAnsi="Maiandra GD"/>
                <w:sz w:val="24"/>
                <w:szCs w:val="24"/>
              </w:rPr>
            </w:pPr>
          </w:p>
          <w:p w:rsidR="001B615E" w:rsidRDefault="001B615E" w:rsidP="00F861CD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Cost</w:t>
            </w:r>
          </w:p>
          <w:p w:rsidR="001B615E" w:rsidRDefault="001B615E" w:rsidP="00F861CD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£</w:t>
            </w:r>
          </w:p>
        </w:tc>
        <w:tc>
          <w:tcPr>
            <w:tcW w:w="3279" w:type="dxa"/>
            <w:shd w:val="clear" w:color="auto" w:fill="EEECE1" w:themeFill="background2"/>
          </w:tcPr>
          <w:p w:rsidR="001B615E" w:rsidRDefault="001B615E" w:rsidP="00F861CD">
            <w:pPr>
              <w:rPr>
                <w:rFonts w:ascii="Maiandra GD" w:hAnsi="Maiandra GD"/>
                <w:sz w:val="24"/>
                <w:szCs w:val="24"/>
              </w:rPr>
            </w:pPr>
          </w:p>
          <w:p w:rsidR="001B615E" w:rsidRDefault="001B615E" w:rsidP="00F861CD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Summary of Activity</w:t>
            </w:r>
          </w:p>
        </w:tc>
        <w:tc>
          <w:tcPr>
            <w:tcW w:w="2958" w:type="dxa"/>
            <w:shd w:val="clear" w:color="auto" w:fill="EEECE1" w:themeFill="background2"/>
          </w:tcPr>
          <w:p w:rsidR="001B615E" w:rsidRDefault="001B615E" w:rsidP="00F861CD">
            <w:pPr>
              <w:rPr>
                <w:rFonts w:ascii="Maiandra GD" w:hAnsi="Maiandra GD"/>
                <w:sz w:val="24"/>
                <w:szCs w:val="24"/>
              </w:rPr>
            </w:pPr>
          </w:p>
          <w:p w:rsidR="001B615E" w:rsidRDefault="001B615E" w:rsidP="00F861CD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Intervention</w:t>
            </w:r>
          </w:p>
          <w:p w:rsidR="001B615E" w:rsidRDefault="001B615E" w:rsidP="00F861CD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C938C3" w:rsidRPr="00CA40F2" w:rsidTr="00A10624">
        <w:tc>
          <w:tcPr>
            <w:tcW w:w="2552" w:type="dxa"/>
          </w:tcPr>
          <w:p w:rsidR="00EE48FD" w:rsidRDefault="00EE48FD" w:rsidP="00EE48FD">
            <w:pPr>
              <w:jc w:val="left"/>
              <w:rPr>
                <w:rFonts w:ascii="Maiandra GD" w:hAnsi="Maiandra GD"/>
              </w:rPr>
            </w:pPr>
          </w:p>
          <w:p w:rsidR="00EE48FD" w:rsidRDefault="00EE48FD" w:rsidP="00EE48FD">
            <w:pPr>
              <w:jc w:val="lef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Behaviour:</w:t>
            </w:r>
          </w:p>
          <w:p w:rsidR="00EE48FD" w:rsidRDefault="00EE48FD" w:rsidP="00EE48FD">
            <w:pPr>
              <w:jc w:val="lef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Trefor Lloyd</w:t>
            </w:r>
          </w:p>
          <w:p w:rsidR="00EE48FD" w:rsidRDefault="00EE48FD" w:rsidP="003E2CB9">
            <w:pPr>
              <w:jc w:val="left"/>
              <w:rPr>
                <w:rFonts w:ascii="Maiandra GD" w:hAnsi="Maiandra GD"/>
              </w:rPr>
            </w:pPr>
          </w:p>
          <w:p w:rsidR="00C938C3" w:rsidRDefault="00C938C3" w:rsidP="003E2CB9">
            <w:pPr>
              <w:jc w:val="left"/>
              <w:rPr>
                <w:rFonts w:ascii="Maiandra GD" w:hAnsi="Maiandra GD"/>
              </w:rPr>
            </w:pPr>
          </w:p>
          <w:p w:rsidR="00C938C3" w:rsidRDefault="00C938C3" w:rsidP="003E2CB9">
            <w:pPr>
              <w:jc w:val="left"/>
              <w:rPr>
                <w:rFonts w:ascii="Maiandra GD" w:hAnsi="Maiandra GD"/>
              </w:rPr>
            </w:pPr>
          </w:p>
          <w:p w:rsidR="00EE48FD" w:rsidRDefault="00EE48FD" w:rsidP="003E2CB9">
            <w:pPr>
              <w:jc w:val="left"/>
              <w:rPr>
                <w:rFonts w:ascii="Maiandra GD" w:hAnsi="Maiandra GD"/>
              </w:rPr>
            </w:pPr>
          </w:p>
          <w:p w:rsidR="00A10624" w:rsidRPr="00CA40F2" w:rsidRDefault="00A10624" w:rsidP="00A10624">
            <w:pPr>
              <w:jc w:val="left"/>
              <w:rPr>
                <w:rFonts w:ascii="Maiandra GD" w:hAnsi="Maiandra GD"/>
              </w:rPr>
            </w:pPr>
          </w:p>
        </w:tc>
        <w:tc>
          <w:tcPr>
            <w:tcW w:w="1559" w:type="dxa"/>
          </w:tcPr>
          <w:p w:rsidR="00C938C3" w:rsidRDefault="00C938C3" w:rsidP="003E2CB9">
            <w:pPr>
              <w:jc w:val="left"/>
              <w:rPr>
                <w:rFonts w:ascii="Maiandra GD" w:hAnsi="Maiandra GD"/>
              </w:rPr>
            </w:pPr>
          </w:p>
          <w:p w:rsidR="009B2616" w:rsidRDefault="009B2616" w:rsidP="003E2CB9">
            <w:pPr>
              <w:jc w:val="lef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£3,255.56</w:t>
            </w:r>
          </w:p>
          <w:p w:rsidR="009B2616" w:rsidRDefault="009B2616" w:rsidP="003E2CB9">
            <w:pPr>
              <w:jc w:val="left"/>
              <w:rPr>
                <w:rFonts w:ascii="Maiandra GD" w:hAnsi="Maiandra GD"/>
              </w:rPr>
            </w:pPr>
          </w:p>
          <w:p w:rsidR="009B2616" w:rsidRDefault="009B2616" w:rsidP="003E2CB9">
            <w:pPr>
              <w:jc w:val="left"/>
              <w:rPr>
                <w:rFonts w:ascii="Maiandra GD" w:hAnsi="Maiandra GD"/>
              </w:rPr>
            </w:pPr>
          </w:p>
          <w:p w:rsidR="009B2616" w:rsidRDefault="009B2616" w:rsidP="003E2CB9">
            <w:pPr>
              <w:jc w:val="left"/>
              <w:rPr>
                <w:rFonts w:ascii="Maiandra GD" w:hAnsi="Maiandra GD"/>
              </w:rPr>
            </w:pPr>
          </w:p>
          <w:p w:rsidR="009B2616" w:rsidRDefault="009B2616" w:rsidP="003E2CB9">
            <w:pPr>
              <w:jc w:val="left"/>
              <w:rPr>
                <w:rFonts w:ascii="Maiandra GD" w:hAnsi="Maiandra GD"/>
              </w:rPr>
            </w:pPr>
          </w:p>
          <w:p w:rsidR="009B2616" w:rsidRDefault="009B2616" w:rsidP="003E2CB9">
            <w:pPr>
              <w:jc w:val="left"/>
              <w:rPr>
                <w:rFonts w:ascii="Maiandra GD" w:hAnsi="Maiandra GD"/>
              </w:rPr>
            </w:pPr>
          </w:p>
          <w:p w:rsidR="00A10624" w:rsidRPr="00CA40F2" w:rsidRDefault="00A10624" w:rsidP="003E2CB9">
            <w:pPr>
              <w:jc w:val="left"/>
              <w:rPr>
                <w:rFonts w:ascii="Maiandra GD" w:hAnsi="Maiandra GD"/>
              </w:rPr>
            </w:pPr>
          </w:p>
        </w:tc>
        <w:tc>
          <w:tcPr>
            <w:tcW w:w="3279" w:type="dxa"/>
          </w:tcPr>
          <w:p w:rsidR="00EF42B4" w:rsidRDefault="00EF42B4" w:rsidP="003E2CB9">
            <w:pPr>
              <w:jc w:val="left"/>
              <w:rPr>
                <w:rFonts w:ascii="Maiandra GD" w:hAnsi="Maiandra GD"/>
              </w:rPr>
            </w:pPr>
          </w:p>
          <w:p w:rsidR="00C938C3" w:rsidRDefault="00EF42B4" w:rsidP="003E2CB9">
            <w:pPr>
              <w:jc w:val="lef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Behaviour Consultant</w:t>
            </w:r>
          </w:p>
          <w:p w:rsidR="00EF42B4" w:rsidRDefault="00EF42B4" w:rsidP="003E2CB9">
            <w:pPr>
              <w:jc w:val="lef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(Specialist in Boys Behaviour)</w:t>
            </w:r>
          </w:p>
          <w:p w:rsidR="00EE48FD" w:rsidRDefault="00EE48FD" w:rsidP="003E2CB9">
            <w:pPr>
              <w:jc w:val="left"/>
              <w:rPr>
                <w:rFonts w:ascii="Maiandra GD" w:hAnsi="Maiandra GD"/>
              </w:rPr>
            </w:pPr>
          </w:p>
          <w:p w:rsidR="00EE48FD" w:rsidRPr="00CA40F2" w:rsidRDefault="00EE48FD" w:rsidP="003E2CB9">
            <w:pPr>
              <w:jc w:val="left"/>
              <w:rPr>
                <w:rFonts w:ascii="Maiandra GD" w:hAnsi="Maiandra GD"/>
              </w:rPr>
            </w:pPr>
          </w:p>
        </w:tc>
        <w:tc>
          <w:tcPr>
            <w:tcW w:w="2958" w:type="dxa"/>
          </w:tcPr>
          <w:p w:rsidR="00EE48FD" w:rsidRDefault="00EE48FD" w:rsidP="003E2CB9">
            <w:pPr>
              <w:jc w:val="left"/>
              <w:rPr>
                <w:rFonts w:ascii="Maiandra GD" w:hAnsi="Maiandra GD"/>
              </w:rPr>
            </w:pPr>
          </w:p>
          <w:p w:rsidR="00EE48FD" w:rsidRPr="00CA40F2" w:rsidRDefault="00EF42B4" w:rsidP="003E2CB9">
            <w:pPr>
              <w:jc w:val="lef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Worked  with Teachers throughout the school and parents of year 3 where 65% of pupils are boys on how to handle boys behaviour at home.</w:t>
            </w:r>
          </w:p>
        </w:tc>
      </w:tr>
      <w:tr w:rsidR="00A10624" w:rsidRPr="00CA40F2" w:rsidTr="00A10624">
        <w:tc>
          <w:tcPr>
            <w:tcW w:w="2552" w:type="dxa"/>
          </w:tcPr>
          <w:p w:rsidR="00A10624" w:rsidRDefault="00A10624" w:rsidP="00A10624">
            <w:pPr>
              <w:jc w:val="left"/>
              <w:rPr>
                <w:rFonts w:ascii="Maiandra GD" w:hAnsi="Maiandra GD"/>
              </w:rPr>
            </w:pPr>
          </w:p>
          <w:p w:rsidR="00A10624" w:rsidRDefault="00A10624" w:rsidP="00A10624">
            <w:pPr>
              <w:jc w:val="lef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Resources</w:t>
            </w:r>
          </w:p>
          <w:p w:rsidR="00A10624" w:rsidRDefault="00A10624" w:rsidP="00EE48FD">
            <w:pPr>
              <w:jc w:val="left"/>
              <w:rPr>
                <w:rFonts w:ascii="Maiandra GD" w:hAnsi="Maiandra GD"/>
              </w:rPr>
            </w:pPr>
          </w:p>
        </w:tc>
        <w:tc>
          <w:tcPr>
            <w:tcW w:w="1559" w:type="dxa"/>
          </w:tcPr>
          <w:p w:rsidR="00A10624" w:rsidRDefault="00A10624" w:rsidP="00A10624">
            <w:pPr>
              <w:jc w:val="left"/>
              <w:rPr>
                <w:rFonts w:ascii="Maiandra GD" w:hAnsi="Maiandra GD"/>
              </w:rPr>
            </w:pPr>
          </w:p>
          <w:p w:rsidR="00A10624" w:rsidRDefault="00A10624" w:rsidP="00A10624">
            <w:pPr>
              <w:jc w:val="lef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£88.56</w:t>
            </w:r>
          </w:p>
          <w:p w:rsidR="00A10624" w:rsidRDefault="00A10624" w:rsidP="003E2CB9">
            <w:pPr>
              <w:jc w:val="left"/>
              <w:rPr>
                <w:rFonts w:ascii="Maiandra GD" w:hAnsi="Maiandra GD"/>
              </w:rPr>
            </w:pPr>
          </w:p>
        </w:tc>
        <w:tc>
          <w:tcPr>
            <w:tcW w:w="3279" w:type="dxa"/>
          </w:tcPr>
          <w:p w:rsidR="00A10624" w:rsidRDefault="00A10624" w:rsidP="003E2CB9">
            <w:pPr>
              <w:jc w:val="left"/>
              <w:rPr>
                <w:rFonts w:ascii="Maiandra GD" w:hAnsi="Maiandra GD"/>
              </w:rPr>
            </w:pPr>
          </w:p>
        </w:tc>
        <w:tc>
          <w:tcPr>
            <w:tcW w:w="2958" w:type="dxa"/>
          </w:tcPr>
          <w:p w:rsidR="00A10624" w:rsidRDefault="00A10624" w:rsidP="003E2CB9">
            <w:pPr>
              <w:jc w:val="left"/>
              <w:rPr>
                <w:rFonts w:ascii="Maiandra GD" w:hAnsi="Maiandra GD"/>
              </w:rPr>
            </w:pPr>
          </w:p>
        </w:tc>
      </w:tr>
      <w:tr w:rsidR="001B615E" w:rsidRPr="00CA40F2" w:rsidTr="00A10624">
        <w:tc>
          <w:tcPr>
            <w:tcW w:w="2552" w:type="dxa"/>
          </w:tcPr>
          <w:p w:rsidR="00A10624" w:rsidRDefault="00A10624" w:rsidP="00EE48FD">
            <w:pPr>
              <w:jc w:val="left"/>
              <w:rPr>
                <w:rFonts w:ascii="Maiandra GD" w:hAnsi="Maiandra GD"/>
              </w:rPr>
            </w:pPr>
          </w:p>
          <w:p w:rsidR="001B615E" w:rsidRDefault="001B615E" w:rsidP="00EE48FD">
            <w:pPr>
              <w:jc w:val="lef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Place 2 Be </w:t>
            </w:r>
          </w:p>
          <w:p w:rsidR="001B615E" w:rsidRDefault="001B615E" w:rsidP="00EE48FD">
            <w:pPr>
              <w:jc w:val="left"/>
              <w:rPr>
                <w:rFonts w:ascii="Maiandra GD" w:hAnsi="Maiandra GD"/>
              </w:rPr>
            </w:pPr>
          </w:p>
          <w:p w:rsidR="001B615E" w:rsidRDefault="001B615E" w:rsidP="00EE48FD">
            <w:pPr>
              <w:jc w:val="left"/>
              <w:rPr>
                <w:rFonts w:ascii="Maiandra GD" w:hAnsi="Maiandra GD"/>
              </w:rPr>
            </w:pPr>
          </w:p>
          <w:p w:rsidR="001B615E" w:rsidRDefault="001B615E" w:rsidP="00EE48FD">
            <w:pPr>
              <w:jc w:val="left"/>
              <w:rPr>
                <w:rFonts w:ascii="Maiandra GD" w:hAnsi="Maiandra GD"/>
              </w:rPr>
            </w:pPr>
          </w:p>
        </w:tc>
        <w:tc>
          <w:tcPr>
            <w:tcW w:w="1559" w:type="dxa"/>
          </w:tcPr>
          <w:p w:rsidR="00A10624" w:rsidRDefault="00A10624" w:rsidP="003E2CB9">
            <w:pPr>
              <w:jc w:val="left"/>
              <w:rPr>
                <w:rFonts w:ascii="Maiandra GD" w:hAnsi="Maiandra GD"/>
              </w:rPr>
            </w:pPr>
          </w:p>
          <w:p w:rsidR="001B615E" w:rsidRDefault="009B2616" w:rsidP="003E2CB9">
            <w:pPr>
              <w:jc w:val="lef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£31,167.00</w:t>
            </w:r>
          </w:p>
          <w:p w:rsidR="009B2616" w:rsidRDefault="009B2616" w:rsidP="003E2CB9">
            <w:pPr>
              <w:jc w:val="left"/>
              <w:rPr>
                <w:rFonts w:ascii="Maiandra GD" w:hAnsi="Maiandra GD"/>
              </w:rPr>
            </w:pPr>
          </w:p>
          <w:p w:rsidR="009B2616" w:rsidRPr="00CA40F2" w:rsidRDefault="009B2616" w:rsidP="003E2CB9">
            <w:pPr>
              <w:jc w:val="left"/>
              <w:rPr>
                <w:rFonts w:ascii="Maiandra GD" w:hAnsi="Maiandra GD"/>
              </w:rPr>
            </w:pPr>
          </w:p>
        </w:tc>
        <w:tc>
          <w:tcPr>
            <w:tcW w:w="3279" w:type="dxa"/>
          </w:tcPr>
          <w:p w:rsidR="00A10624" w:rsidRDefault="00A10624" w:rsidP="00A10624">
            <w:pPr>
              <w:jc w:val="left"/>
              <w:rPr>
                <w:rFonts w:ascii="Maiandra GD" w:hAnsi="Maiandra GD"/>
              </w:rPr>
            </w:pPr>
          </w:p>
          <w:p w:rsidR="001B615E" w:rsidRDefault="001B615E" w:rsidP="00A10624">
            <w:pPr>
              <w:jc w:val="lef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Pastoral team providing counselling and support to the most vulnerable pupils.</w:t>
            </w:r>
          </w:p>
        </w:tc>
        <w:tc>
          <w:tcPr>
            <w:tcW w:w="2958" w:type="dxa"/>
          </w:tcPr>
          <w:p w:rsidR="001B615E" w:rsidRDefault="001B615E" w:rsidP="003E2CB9">
            <w:pPr>
              <w:jc w:val="left"/>
              <w:rPr>
                <w:rFonts w:ascii="Maiandra GD" w:hAnsi="Maiandra GD"/>
              </w:rPr>
            </w:pPr>
          </w:p>
          <w:p w:rsidR="00BF1FB4" w:rsidRDefault="00BF1FB4" w:rsidP="003E2CB9">
            <w:pPr>
              <w:jc w:val="lef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Improvement in behaviour and learning in pupils.</w:t>
            </w:r>
          </w:p>
        </w:tc>
      </w:tr>
      <w:tr w:rsidR="00A10624" w:rsidRPr="00CA40F2" w:rsidTr="00A10624">
        <w:tc>
          <w:tcPr>
            <w:tcW w:w="2552" w:type="dxa"/>
          </w:tcPr>
          <w:p w:rsidR="00A10624" w:rsidRDefault="00A10624" w:rsidP="00EE48FD">
            <w:pPr>
              <w:jc w:val="left"/>
              <w:rPr>
                <w:rFonts w:ascii="Maiandra GD" w:hAnsi="Maiandra GD"/>
              </w:rPr>
            </w:pPr>
          </w:p>
          <w:p w:rsidR="00A10624" w:rsidRDefault="00A10624" w:rsidP="00A10624">
            <w:pPr>
              <w:jc w:val="lef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Meals Supervisors x 3</w:t>
            </w:r>
          </w:p>
          <w:p w:rsidR="00A10624" w:rsidRDefault="00A10624" w:rsidP="00A10624">
            <w:pPr>
              <w:jc w:val="lef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Minimising the impact</w:t>
            </w:r>
          </w:p>
          <w:p w:rsidR="00A10624" w:rsidRDefault="00A10624" w:rsidP="00A10624">
            <w:pPr>
              <w:jc w:val="lef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 of emotional and</w:t>
            </w:r>
          </w:p>
          <w:p w:rsidR="00A10624" w:rsidRDefault="00A10624" w:rsidP="00A10624">
            <w:pPr>
              <w:jc w:val="lef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 behavioural barriers to  learning</w:t>
            </w:r>
          </w:p>
          <w:p w:rsidR="00A10624" w:rsidRDefault="00A10624" w:rsidP="00EE48FD">
            <w:pPr>
              <w:jc w:val="left"/>
              <w:rPr>
                <w:rFonts w:ascii="Maiandra GD" w:hAnsi="Maiandra GD"/>
              </w:rPr>
            </w:pPr>
          </w:p>
        </w:tc>
        <w:tc>
          <w:tcPr>
            <w:tcW w:w="1559" w:type="dxa"/>
          </w:tcPr>
          <w:p w:rsidR="00A10624" w:rsidRDefault="00A10624" w:rsidP="003E2CB9">
            <w:pPr>
              <w:jc w:val="left"/>
              <w:rPr>
                <w:rFonts w:ascii="Maiandra GD" w:hAnsi="Maiandra GD"/>
              </w:rPr>
            </w:pPr>
          </w:p>
          <w:p w:rsidR="00A10624" w:rsidRDefault="00A10624" w:rsidP="003E2CB9">
            <w:pPr>
              <w:jc w:val="lef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£10,145.41</w:t>
            </w:r>
          </w:p>
        </w:tc>
        <w:tc>
          <w:tcPr>
            <w:tcW w:w="3279" w:type="dxa"/>
          </w:tcPr>
          <w:p w:rsidR="00A10624" w:rsidRDefault="00A10624" w:rsidP="00A10624">
            <w:pPr>
              <w:jc w:val="left"/>
              <w:rPr>
                <w:rFonts w:ascii="Maiandra GD" w:hAnsi="Maiandra GD"/>
              </w:rPr>
            </w:pPr>
          </w:p>
          <w:p w:rsidR="00A10624" w:rsidRDefault="00A10624" w:rsidP="00A10624">
            <w:pPr>
              <w:jc w:val="lef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Meals Supervisors work with pupils during lunch time. </w:t>
            </w:r>
          </w:p>
          <w:p w:rsidR="00A10624" w:rsidRDefault="00A10624" w:rsidP="003E2CB9">
            <w:pPr>
              <w:jc w:val="left"/>
              <w:rPr>
                <w:rFonts w:ascii="Maiandra GD" w:hAnsi="Maiandra GD"/>
              </w:rPr>
            </w:pPr>
          </w:p>
        </w:tc>
        <w:tc>
          <w:tcPr>
            <w:tcW w:w="2958" w:type="dxa"/>
          </w:tcPr>
          <w:p w:rsidR="00A10624" w:rsidRDefault="00A10624" w:rsidP="003E2CB9">
            <w:pPr>
              <w:jc w:val="left"/>
              <w:rPr>
                <w:rFonts w:ascii="Maiandra GD" w:hAnsi="Maiandra GD"/>
              </w:rPr>
            </w:pPr>
          </w:p>
          <w:p w:rsidR="00BF1FB4" w:rsidRDefault="00BF1FB4" w:rsidP="003E2CB9">
            <w:pPr>
              <w:jc w:val="lef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Playtime </w:t>
            </w:r>
            <w:r w:rsidR="00FD3AF6">
              <w:rPr>
                <w:rFonts w:ascii="Maiandra GD" w:hAnsi="Maiandra GD"/>
              </w:rPr>
              <w:t xml:space="preserve"> is safe and enjoyable for all pupils. </w:t>
            </w:r>
          </w:p>
        </w:tc>
      </w:tr>
      <w:tr w:rsidR="001B615E" w:rsidRPr="00CA40F2" w:rsidTr="00A10624">
        <w:tc>
          <w:tcPr>
            <w:tcW w:w="2552" w:type="dxa"/>
          </w:tcPr>
          <w:p w:rsidR="001B615E" w:rsidRDefault="001B615E" w:rsidP="00EE48FD">
            <w:pPr>
              <w:jc w:val="left"/>
              <w:rPr>
                <w:rFonts w:ascii="Maiandra GD" w:hAnsi="Maiandra GD"/>
              </w:rPr>
            </w:pPr>
          </w:p>
          <w:p w:rsidR="001B615E" w:rsidRDefault="001B615E" w:rsidP="00EE48FD">
            <w:pPr>
              <w:jc w:val="lef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Enrichment</w:t>
            </w:r>
          </w:p>
          <w:p w:rsidR="001B615E" w:rsidRDefault="001B615E" w:rsidP="00EE48FD">
            <w:pPr>
              <w:jc w:val="left"/>
              <w:rPr>
                <w:rFonts w:ascii="Maiandra GD" w:hAnsi="Maiandra GD"/>
              </w:rPr>
            </w:pPr>
          </w:p>
        </w:tc>
        <w:tc>
          <w:tcPr>
            <w:tcW w:w="1559" w:type="dxa"/>
          </w:tcPr>
          <w:p w:rsidR="001B615E" w:rsidRDefault="001B615E" w:rsidP="003E2CB9">
            <w:pPr>
              <w:jc w:val="left"/>
              <w:rPr>
                <w:rFonts w:ascii="Maiandra GD" w:hAnsi="Maiandra GD"/>
              </w:rPr>
            </w:pPr>
          </w:p>
          <w:p w:rsidR="009B2616" w:rsidRPr="00CA40F2" w:rsidRDefault="009B2616" w:rsidP="003E2CB9">
            <w:pPr>
              <w:jc w:val="lef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£3,511.10</w:t>
            </w:r>
          </w:p>
        </w:tc>
        <w:tc>
          <w:tcPr>
            <w:tcW w:w="3279" w:type="dxa"/>
          </w:tcPr>
          <w:p w:rsidR="001B615E" w:rsidRDefault="001B615E" w:rsidP="003E2CB9">
            <w:pPr>
              <w:jc w:val="left"/>
              <w:rPr>
                <w:rFonts w:ascii="Maiandra GD" w:hAnsi="Maiandra GD"/>
              </w:rPr>
            </w:pPr>
          </w:p>
          <w:p w:rsidR="001B615E" w:rsidRDefault="001B615E" w:rsidP="003E2CB9">
            <w:pPr>
              <w:jc w:val="lef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Theatre Trip for Yrs 2 – 6 and Rec. </w:t>
            </w:r>
          </w:p>
        </w:tc>
        <w:tc>
          <w:tcPr>
            <w:tcW w:w="2958" w:type="dxa"/>
          </w:tcPr>
          <w:p w:rsidR="00FD3AF6" w:rsidRDefault="00FD3AF6" w:rsidP="003E2CB9">
            <w:pPr>
              <w:jc w:val="left"/>
              <w:rPr>
                <w:rFonts w:ascii="Maiandra GD" w:hAnsi="Maiandra GD"/>
              </w:rPr>
            </w:pPr>
          </w:p>
          <w:p w:rsidR="001B615E" w:rsidRDefault="00FD3AF6" w:rsidP="003E2CB9">
            <w:pPr>
              <w:jc w:val="lef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Experience of performance arts in London.</w:t>
            </w:r>
          </w:p>
        </w:tc>
      </w:tr>
      <w:tr w:rsidR="00C938C3" w:rsidRPr="00CA40F2" w:rsidTr="00A10624">
        <w:tc>
          <w:tcPr>
            <w:tcW w:w="2552" w:type="dxa"/>
          </w:tcPr>
          <w:p w:rsidR="00A10624" w:rsidRDefault="00A10624" w:rsidP="003E2CB9">
            <w:pPr>
              <w:jc w:val="left"/>
              <w:rPr>
                <w:rFonts w:ascii="Maiandra GD" w:hAnsi="Maiandra GD"/>
              </w:rPr>
            </w:pPr>
          </w:p>
          <w:p w:rsidR="00C938C3" w:rsidRDefault="00EF42B4" w:rsidP="003E2CB9">
            <w:pPr>
              <w:jc w:val="lef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Music – J.Buckley</w:t>
            </w:r>
          </w:p>
          <w:p w:rsidR="00EF42B4" w:rsidRDefault="00EF42B4" w:rsidP="003E2CB9">
            <w:pPr>
              <w:jc w:val="left"/>
              <w:rPr>
                <w:rFonts w:ascii="Maiandra GD" w:hAnsi="Maiandra GD"/>
              </w:rPr>
            </w:pPr>
          </w:p>
          <w:p w:rsidR="00EF42B4" w:rsidRDefault="00EF42B4" w:rsidP="003E2CB9">
            <w:pPr>
              <w:jc w:val="left"/>
              <w:rPr>
                <w:rFonts w:ascii="Maiandra GD" w:hAnsi="Maiandra GD"/>
              </w:rPr>
            </w:pPr>
          </w:p>
          <w:p w:rsidR="00EF42B4" w:rsidRPr="00CA40F2" w:rsidRDefault="00EF42B4" w:rsidP="003E2CB9">
            <w:pPr>
              <w:jc w:val="left"/>
              <w:rPr>
                <w:rFonts w:ascii="Maiandra GD" w:hAnsi="Maiandra GD"/>
              </w:rPr>
            </w:pPr>
          </w:p>
        </w:tc>
        <w:tc>
          <w:tcPr>
            <w:tcW w:w="1559" w:type="dxa"/>
          </w:tcPr>
          <w:p w:rsidR="00A10624" w:rsidRDefault="00A10624" w:rsidP="009B2616">
            <w:pPr>
              <w:jc w:val="left"/>
              <w:rPr>
                <w:rFonts w:ascii="Maiandra GD" w:hAnsi="Maiandra GD"/>
              </w:rPr>
            </w:pPr>
          </w:p>
          <w:p w:rsidR="00C938C3" w:rsidRDefault="009B2616" w:rsidP="009B2616">
            <w:pPr>
              <w:jc w:val="lef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£9,353.24</w:t>
            </w:r>
          </w:p>
          <w:p w:rsidR="009B2616" w:rsidRDefault="009B2616" w:rsidP="009B2616">
            <w:pPr>
              <w:jc w:val="left"/>
              <w:rPr>
                <w:rFonts w:ascii="Maiandra GD" w:hAnsi="Maiandra GD"/>
              </w:rPr>
            </w:pPr>
          </w:p>
          <w:p w:rsidR="009B2616" w:rsidRDefault="009B2616" w:rsidP="009B2616">
            <w:pPr>
              <w:jc w:val="left"/>
              <w:rPr>
                <w:rFonts w:ascii="Maiandra GD" w:hAnsi="Maiandra GD"/>
              </w:rPr>
            </w:pPr>
          </w:p>
          <w:p w:rsidR="009B2616" w:rsidRPr="00CA40F2" w:rsidRDefault="009B2616" w:rsidP="009B2616">
            <w:pPr>
              <w:jc w:val="left"/>
              <w:rPr>
                <w:rFonts w:ascii="Maiandra GD" w:hAnsi="Maiandra GD"/>
              </w:rPr>
            </w:pPr>
          </w:p>
        </w:tc>
        <w:tc>
          <w:tcPr>
            <w:tcW w:w="3279" w:type="dxa"/>
          </w:tcPr>
          <w:p w:rsidR="00A10624" w:rsidRDefault="00A10624" w:rsidP="003E2CB9">
            <w:pPr>
              <w:jc w:val="left"/>
              <w:rPr>
                <w:rFonts w:ascii="Maiandra GD" w:hAnsi="Maiandra GD"/>
              </w:rPr>
            </w:pPr>
          </w:p>
          <w:p w:rsidR="00C938C3" w:rsidRDefault="00EF42B4" w:rsidP="003E2CB9">
            <w:pPr>
              <w:jc w:val="lef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Increasing access to the Arts – including individual and group music tuition.</w:t>
            </w:r>
          </w:p>
          <w:p w:rsidR="00EF42B4" w:rsidRPr="00CA40F2" w:rsidRDefault="00EF42B4" w:rsidP="003E2CB9">
            <w:pPr>
              <w:jc w:val="left"/>
              <w:rPr>
                <w:rFonts w:ascii="Maiandra GD" w:hAnsi="Maiandra GD"/>
              </w:rPr>
            </w:pPr>
          </w:p>
        </w:tc>
        <w:tc>
          <w:tcPr>
            <w:tcW w:w="2958" w:type="dxa"/>
          </w:tcPr>
          <w:p w:rsidR="00C938C3" w:rsidRDefault="00C938C3" w:rsidP="003E2CB9">
            <w:pPr>
              <w:jc w:val="left"/>
              <w:rPr>
                <w:rFonts w:ascii="Maiandra GD" w:hAnsi="Maiandra GD"/>
              </w:rPr>
            </w:pPr>
          </w:p>
          <w:p w:rsidR="00FD3AF6" w:rsidRPr="00CA40F2" w:rsidRDefault="00FD3AF6" w:rsidP="003E2CB9">
            <w:pPr>
              <w:jc w:val="lef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Children having access to violin and cello exams.</w:t>
            </w:r>
          </w:p>
        </w:tc>
      </w:tr>
      <w:tr w:rsidR="00A10624" w:rsidRPr="00CA40F2" w:rsidTr="00A10624">
        <w:tc>
          <w:tcPr>
            <w:tcW w:w="2552" w:type="dxa"/>
          </w:tcPr>
          <w:p w:rsidR="00A10624" w:rsidRDefault="00A10624" w:rsidP="003E2CB9">
            <w:pPr>
              <w:jc w:val="left"/>
              <w:rPr>
                <w:rFonts w:ascii="Maiandra GD" w:hAnsi="Maiandra GD"/>
              </w:rPr>
            </w:pPr>
          </w:p>
          <w:p w:rsidR="00A10624" w:rsidRDefault="00A10624" w:rsidP="003E2CB9">
            <w:pPr>
              <w:jc w:val="lef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After School Clubs</w:t>
            </w:r>
          </w:p>
        </w:tc>
        <w:tc>
          <w:tcPr>
            <w:tcW w:w="1559" w:type="dxa"/>
          </w:tcPr>
          <w:p w:rsidR="00A10624" w:rsidRDefault="00A10624" w:rsidP="009B2616">
            <w:pPr>
              <w:jc w:val="left"/>
              <w:rPr>
                <w:rFonts w:ascii="Maiandra GD" w:hAnsi="Maiandra GD"/>
              </w:rPr>
            </w:pPr>
          </w:p>
          <w:p w:rsidR="00A10624" w:rsidRDefault="00A10624" w:rsidP="009B2616">
            <w:pPr>
              <w:jc w:val="lef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£4,427.77</w:t>
            </w:r>
          </w:p>
        </w:tc>
        <w:tc>
          <w:tcPr>
            <w:tcW w:w="3279" w:type="dxa"/>
          </w:tcPr>
          <w:p w:rsidR="00A10624" w:rsidRDefault="00A10624" w:rsidP="003E2CB9">
            <w:pPr>
              <w:jc w:val="left"/>
              <w:rPr>
                <w:rFonts w:ascii="Maiandra GD" w:hAnsi="Maiandra GD"/>
              </w:rPr>
            </w:pPr>
          </w:p>
          <w:p w:rsidR="00A10624" w:rsidRDefault="00A10624" w:rsidP="003E2CB9">
            <w:pPr>
              <w:jc w:val="lef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Sports, drama, dance, reading, writing, art &amp; cooking.</w:t>
            </w:r>
          </w:p>
        </w:tc>
        <w:tc>
          <w:tcPr>
            <w:tcW w:w="2958" w:type="dxa"/>
          </w:tcPr>
          <w:p w:rsidR="00A10624" w:rsidRDefault="00A10624" w:rsidP="003E2CB9">
            <w:pPr>
              <w:jc w:val="left"/>
              <w:rPr>
                <w:rFonts w:ascii="Maiandra GD" w:hAnsi="Maiandra GD"/>
              </w:rPr>
            </w:pPr>
          </w:p>
          <w:p w:rsidR="00FD3AF6" w:rsidRPr="00CA40F2" w:rsidRDefault="00FD3AF6" w:rsidP="003E2CB9">
            <w:pPr>
              <w:jc w:val="lef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Enrichment of pupil premium pupils.</w:t>
            </w:r>
          </w:p>
        </w:tc>
      </w:tr>
      <w:tr w:rsidR="00EF42B4" w:rsidRPr="00CA40F2" w:rsidTr="00A10624">
        <w:tc>
          <w:tcPr>
            <w:tcW w:w="2552" w:type="dxa"/>
          </w:tcPr>
          <w:p w:rsidR="00EF42B4" w:rsidRPr="00646FAB" w:rsidRDefault="00EF42B4" w:rsidP="003E2CB9">
            <w:pPr>
              <w:jc w:val="left"/>
              <w:rPr>
                <w:rFonts w:ascii="Maiandra GD" w:hAnsi="Maiandra GD"/>
                <w:sz w:val="28"/>
                <w:szCs w:val="28"/>
              </w:rPr>
            </w:pPr>
          </w:p>
          <w:p w:rsidR="00EF42B4" w:rsidRPr="00646FAB" w:rsidRDefault="00EF42B4" w:rsidP="003E2CB9">
            <w:pPr>
              <w:jc w:val="left"/>
              <w:rPr>
                <w:rFonts w:ascii="Maiandra GD" w:hAnsi="Maiandra GD"/>
                <w:b/>
                <w:sz w:val="24"/>
                <w:szCs w:val="24"/>
              </w:rPr>
            </w:pPr>
            <w:r w:rsidRPr="00646FAB">
              <w:rPr>
                <w:rFonts w:ascii="Maiandra GD" w:hAnsi="Maiandra GD"/>
                <w:b/>
                <w:sz w:val="24"/>
                <w:szCs w:val="24"/>
              </w:rPr>
              <w:t>Total spend</w:t>
            </w:r>
          </w:p>
        </w:tc>
        <w:tc>
          <w:tcPr>
            <w:tcW w:w="1559" w:type="dxa"/>
          </w:tcPr>
          <w:p w:rsidR="00646FAB" w:rsidRDefault="00646FAB" w:rsidP="00646FAB">
            <w:pPr>
              <w:jc w:val="left"/>
              <w:rPr>
                <w:rFonts w:ascii="Maiandra GD" w:hAnsi="Maiandra GD"/>
                <w:b/>
                <w:sz w:val="28"/>
                <w:szCs w:val="28"/>
              </w:rPr>
            </w:pPr>
          </w:p>
          <w:p w:rsidR="00646FAB" w:rsidRPr="00646FAB" w:rsidRDefault="00EF42B4" w:rsidP="00646FAB">
            <w:pPr>
              <w:jc w:val="left"/>
              <w:rPr>
                <w:rFonts w:ascii="Maiandra GD" w:hAnsi="Maiandra GD"/>
                <w:b/>
                <w:sz w:val="24"/>
                <w:szCs w:val="24"/>
              </w:rPr>
            </w:pPr>
            <w:r w:rsidRPr="00646FAB">
              <w:rPr>
                <w:rFonts w:ascii="Maiandra GD" w:hAnsi="Maiandra GD"/>
                <w:b/>
                <w:sz w:val="24"/>
                <w:szCs w:val="24"/>
              </w:rPr>
              <w:t>£</w:t>
            </w:r>
            <w:r w:rsidR="00646FAB" w:rsidRPr="00646FAB">
              <w:rPr>
                <w:rFonts w:ascii="Calibri" w:hAnsi="Calibri"/>
                <w:b/>
                <w:color w:val="000000"/>
                <w:sz w:val="24"/>
                <w:szCs w:val="24"/>
              </w:rPr>
              <w:t>179,234.66</w:t>
            </w:r>
          </w:p>
          <w:p w:rsidR="00EF42B4" w:rsidRPr="00646FAB" w:rsidRDefault="00EF42B4" w:rsidP="003E2CB9">
            <w:pPr>
              <w:jc w:val="left"/>
              <w:rPr>
                <w:rFonts w:ascii="Maiandra GD" w:hAnsi="Maiandra GD"/>
                <w:sz w:val="28"/>
                <w:szCs w:val="28"/>
              </w:rPr>
            </w:pPr>
          </w:p>
          <w:p w:rsidR="00EF42B4" w:rsidRPr="00646FAB" w:rsidRDefault="00EF42B4" w:rsidP="003E2CB9">
            <w:pPr>
              <w:jc w:val="left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EF42B4" w:rsidRPr="00CA40F2" w:rsidRDefault="00EF42B4" w:rsidP="003E2CB9">
            <w:pPr>
              <w:jc w:val="left"/>
              <w:rPr>
                <w:rFonts w:ascii="Maiandra GD" w:hAnsi="Maiandra GD"/>
              </w:rPr>
            </w:pPr>
          </w:p>
        </w:tc>
      </w:tr>
    </w:tbl>
    <w:p w:rsidR="00CA40F2" w:rsidRPr="00CA40F2" w:rsidRDefault="00CA40F2" w:rsidP="003E2CB9">
      <w:pPr>
        <w:jc w:val="left"/>
        <w:rPr>
          <w:rFonts w:ascii="Maiandra GD" w:hAnsi="Maiandra GD"/>
        </w:rPr>
      </w:pPr>
    </w:p>
    <w:sectPr w:rsidR="00CA40F2" w:rsidRPr="00CA40F2" w:rsidSect="00CE3F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9088E"/>
    <w:multiLevelType w:val="hybridMultilevel"/>
    <w:tmpl w:val="1C46F460"/>
    <w:lvl w:ilvl="0" w:tplc="FE9E9EDE">
      <w:start w:val="1"/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E2CB9"/>
    <w:rsid w:val="00032260"/>
    <w:rsid w:val="001B615E"/>
    <w:rsid w:val="002530CC"/>
    <w:rsid w:val="003E2CB9"/>
    <w:rsid w:val="004F1702"/>
    <w:rsid w:val="0062067C"/>
    <w:rsid w:val="00640C4D"/>
    <w:rsid w:val="006430A1"/>
    <w:rsid w:val="00646FAB"/>
    <w:rsid w:val="007F1BA2"/>
    <w:rsid w:val="009617C5"/>
    <w:rsid w:val="009B2616"/>
    <w:rsid w:val="00A10624"/>
    <w:rsid w:val="00B31F3D"/>
    <w:rsid w:val="00B544B4"/>
    <w:rsid w:val="00BC6DCF"/>
    <w:rsid w:val="00BF1FB4"/>
    <w:rsid w:val="00C938C3"/>
    <w:rsid w:val="00CA40F2"/>
    <w:rsid w:val="00CE3F4E"/>
    <w:rsid w:val="00EE48FD"/>
    <w:rsid w:val="00EF42B4"/>
    <w:rsid w:val="00EF7FA5"/>
    <w:rsid w:val="00F861CD"/>
    <w:rsid w:val="00FD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right="-15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C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1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Martyrs RC School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fbates</dc:creator>
  <cp:lastModifiedBy>NJohnstone</cp:lastModifiedBy>
  <cp:revision>2</cp:revision>
  <cp:lastPrinted>2016-03-09T14:44:00Z</cp:lastPrinted>
  <dcterms:created xsi:type="dcterms:W3CDTF">2016-03-09T16:02:00Z</dcterms:created>
  <dcterms:modified xsi:type="dcterms:W3CDTF">2016-03-09T16:02:00Z</dcterms:modified>
</cp:coreProperties>
</file>