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61" w:rsidRDefault="004B4861" w:rsidP="004B4861">
      <w:r>
        <w:rPr>
          <w:noProof/>
          <w:lang w:eastAsia="en-GB"/>
        </w:rPr>
        <w:drawing>
          <wp:anchor distT="0" distB="0" distL="114300" distR="114300" simplePos="0" relativeHeight="251659264" behindDoc="1" locked="0" layoutInCell="1" allowOverlap="1">
            <wp:simplePos x="0" y="0"/>
            <wp:positionH relativeFrom="column">
              <wp:posOffset>2305050</wp:posOffset>
            </wp:positionH>
            <wp:positionV relativeFrom="paragraph">
              <wp:posOffset>248920</wp:posOffset>
            </wp:positionV>
            <wp:extent cx="685800" cy="571500"/>
            <wp:effectExtent l="19050" t="0" r="0" b="0"/>
            <wp:wrapTight wrapText="bothSides">
              <wp:wrapPolygon edited="0">
                <wp:start x="-600" y="0"/>
                <wp:lineTo x="-600" y="20880"/>
                <wp:lineTo x="21600" y="20880"/>
                <wp:lineTo x="21600" y="0"/>
                <wp:lineTo x="-60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p>
    <w:p w:rsidR="004B4861" w:rsidRDefault="004B4861" w:rsidP="004B4861"/>
    <w:p w:rsidR="004B4861" w:rsidRDefault="004B4861" w:rsidP="004B4861">
      <w:pPr>
        <w:jc w:val="center"/>
        <w:rPr>
          <w:rFonts w:ascii="Maiandra GD" w:hAnsi="Maiandra GD"/>
          <w:sz w:val="52"/>
          <w:szCs w:val="52"/>
        </w:rPr>
      </w:pPr>
    </w:p>
    <w:p w:rsidR="004B4861" w:rsidRPr="004B4861" w:rsidRDefault="004B4861" w:rsidP="004B4861">
      <w:pPr>
        <w:jc w:val="center"/>
        <w:rPr>
          <w:rFonts w:ascii="Maiandra GD" w:hAnsi="Maiandra GD"/>
          <w:sz w:val="48"/>
          <w:szCs w:val="48"/>
        </w:rPr>
      </w:pPr>
      <w:r w:rsidRPr="004B4861">
        <w:rPr>
          <w:rFonts w:ascii="Maiandra GD" w:hAnsi="Maiandra GD"/>
          <w:sz w:val="48"/>
          <w:szCs w:val="48"/>
        </w:rPr>
        <w:t>English Martyrs’ Catholic Primary School</w:t>
      </w:r>
    </w:p>
    <w:p w:rsidR="004B4861" w:rsidRPr="004B4861" w:rsidRDefault="004B4861" w:rsidP="004B4861">
      <w:pPr>
        <w:rPr>
          <w:rFonts w:ascii="Maiandra GD" w:hAnsi="Maiandra GD"/>
          <w:sz w:val="28"/>
          <w:szCs w:val="28"/>
        </w:rPr>
      </w:pPr>
    </w:p>
    <w:p w:rsidR="004B4861" w:rsidRDefault="004B4861" w:rsidP="004B4861">
      <w:pPr>
        <w:spacing w:after="0" w:line="240" w:lineRule="auto"/>
        <w:jc w:val="center"/>
        <w:rPr>
          <w:rFonts w:ascii="Maiandra GD" w:hAnsi="Maiandra GD"/>
          <w:sz w:val="36"/>
          <w:szCs w:val="36"/>
        </w:rPr>
      </w:pPr>
    </w:p>
    <w:p w:rsidR="004B4861" w:rsidRDefault="004B4861" w:rsidP="004B4861">
      <w:pPr>
        <w:spacing w:after="0" w:line="240" w:lineRule="auto"/>
        <w:jc w:val="center"/>
        <w:rPr>
          <w:rFonts w:ascii="Maiandra GD" w:hAnsi="Maiandra GD"/>
          <w:sz w:val="36"/>
          <w:szCs w:val="36"/>
        </w:rPr>
      </w:pPr>
    </w:p>
    <w:p w:rsidR="004B4861" w:rsidRDefault="004B4861" w:rsidP="004B4861">
      <w:pPr>
        <w:spacing w:after="0" w:line="240" w:lineRule="auto"/>
        <w:jc w:val="center"/>
        <w:rPr>
          <w:rFonts w:ascii="Maiandra GD" w:hAnsi="Maiandra GD"/>
          <w:sz w:val="36"/>
          <w:szCs w:val="36"/>
        </w:rPr>
      </w:pPr>
    </w:p>
    <w:p w:rsidR="004B4861" w:rsidRPr="004B4861" w:rsidRDefault="004B4861" w:rsidP="004B4861">
      <w:pPr>
        <w:spacing w:after="0" w:line="240" w:lineRule="auto"/>
        <w:jc w:val="center"/>
        <w:rPr>
          <w:rFonts w:ascii="Maiandra GD" w:hAnsi="Maiandra GD"/>
          <w:sz w:val="36"/>
          <w:szCs w:val="36"/>
        </w:rPr>
      </w:pPr>
      <w:r w:rsidRPr="004B4861">
        <w:rPr>
          <w:rFonts w:ascii="Maiandra GD" w:hAnsi="Maiandra GD"/>
          <w:sz w:val="36"/>
          <w:szCs w:val="36"/>
        </w:rPr>
        <w:t xml:space="preserve">Managing Abusive Parent/Carers </w:t>
      </w:r>
    </w:p>
    <w:p w:rsidR="004B4861" w:rsidRPr="004B4861" w:rsidRDefault="004B4861" w:rsidP="004B4861">
      <w:pPr>
        <w:spacing w:after="0" w:line="240" w:lineRule="auto"/>
        <w:jc w:val="center"/>
        <w:rPr>
          <w:rFonts w:ascii="Maiandra GD" w:hAnsi="Maiandra GD"/>
          <w:sz w:val="36"/>
          <w:szCs w:val="36"/>
        </w:rPr>
      </w:pPr>
      <w:proofErr w:type="gramStart"/>
      <w:r>
        <w:rPr>
          <w:rFonts w:ascii="Maiandra GD" w:hAnsi="Maiandra GD"/>
          <w:sz w:val="36"/>
          <w:szCs w:val="36"/>
        </w:rPr>
        <w:t>o</w:t>
      </w:r>
      <w:r w:rsidRPr="004B4861">
        <w:rPr>
          <w:rFonts w:ascii="Maiandra GD" w:hAnsi="Maiandra GD"/>
          <w:sz w:val="36"/>
          <w:szCs w:val="36"/>
        </w:rPr>
        <w:t>r</w:t>
      </w:r>
      <w:proofErr w:type="gramEnd"/>
      <w:r>
        <w:rPr>
          <w:rFonts w:ascii="Maiandra GD" w:hAnsi="Maiandra GD"/>
          <w:sz w:val="36"/>
          <w:szCs w:val="36"/>
        </w:rPr>
        <w:t xml:space="preserve"> v</w:t>
      </w:r>
      <w:r w:rsidRPr="004B4861">
        <w:rPr>
          <w:rFonts w:ascii="Maiandra GD" w:hAnsi="Maiandra GD"/>
          <w:sz w:val="36"/>
          <w:szCs w:val="36"/>
        </w:rPr>
        <w:t xml:space="preserve">isitors to the school </w:t>
      </w:r>
    </w:p>
    <w:p w:rsidR="004B4861" w:rsidRPr="004B4861" w:rsidRDefault="004B4861" w:rsidP="004B4861">
      <w:pPr>
        <w:spacing w:after="0"/>
        <w:jc w:val="center"/>
        <w:rPr>
          <w:rFonts w:ascii="Maiandra GD" w:hAnsi="Maiandra GD"/>
          <w:sz w:val="28"/>
          <w:szCs w:val="28"/>
        </w:rPr>
      </w:pPr>
    </w:p>
    <w:p w:rsidR="004B4861" w:rsidRDefault="004B4861" w:rsidP="004B4861">
      <w:pPr>
        <w:jc w:val="center"/>
        <w:rPr>
          <w:rFonts w:ascii="Maiandra GD" w:hAnsi="Maiandra GD"/>
          <w:i/>
          <w:sz w:val="28"/>
          <w:szCs w:val="28"/>
        </w:rPr>
      </w:pPr>
    </w:p>
    <w:p w:rsidR="004B4861" w:rsidRPr="004B4861" w:rsidRDefault="004B4861" w:rsidP="004B4861">
      <w:pPr>
        <w:jc w:val="center"/>
        <w:rPr>
          <w:rFonts w:ascii="Maiandra GD" w:hAnsi="Maiandra GD"/>
          <w:i/>
          <w:sz w:val="28"/>
          <w:szCs w:val="28"/>
        </w:rPr>
      </w:pPr>
    </w:p>
    <w:p w:rsidR="004B4861" w:rsidRPr="004B4861" w:rsidRDefault="004B4861" w:rsidP="004B4861">
      <w:pPr>
        <w:jc w:val="center"/>
        <w:rPr>
          <w:rFonts w:ascii="Maiandra GD" w:hAnsi="Maiandra GD"/>
          <w:i/>
          <w:sz w:val="28"/>
          <w:szCs w:val="28"/>
        </w:rPr>
      </w:pPr>
      <w:r w:rsidRPr="004B4861">
        <w:rPr>
          <w:rFonts w:ascii="Maiandra GD" w:hAnsi="Maiandra GD"/>
          <w:i/>
          <w:sz w:val="28"/>
          <w:szCs w:val="28"/>
        </w:rPr>
        <w:t xml:space="preserve"> Our English Martyrs’ School community aims to follow the example of Christ in welcoming, recognising, fostering and developing each individual as a unique and special gift of GOD with value and dignity</w:t>
      </w:r>
    </w:p>
    <w:p w:rsidR="004B4861" w:rsidRPr="004B4861" w:rsidRDefault="004B4861" w:rsidP="004B4861">
      <w:pPr>
        <w:rPr>
          <w:rFonts w:ascii="Maiandra GD" w:hAnsi="Maiandra GD"/>
          <w:i/>
          <w:sz w:val="28"/>
          <w:szCs w:val="28"/>
        </w:rPr>
      </w:pPr>
    </w:p>
    <w:p w:rsidR="004B4861" w:rsidRDefault="004B4861" w:rsidP="004B4861">
      <w:pPr>
        <w:rPr>
          <w:rFonts w:ascii="Maiandra GD" w:hAnsi="Maiandra GD"/>
          <w:sz w:val="32"/>
          <w:szCs w:val="32"/>
        </w:rPr>
      </w:pPr>
      <w:r w:rsidRPr="004B4861">
        <w:rPr>
          <w:rFonts w:ascii="Maiandra GD" w:hAnsi="Maiandra GD"/>
          <w:sz w:val="32"/>
          <w:szCs w:val="32"/>
        </w:rPr>
        <w:tab/>
      </w:r>
      <w:r w:rsidRPr="004B4861">
        <w:rPr>
          <w:rFonts w:ascii="Maiandra GD" w:hAnsi="Maiandra GD"/>
          <w:sz w:val="32"/>
          <w:szCs w:val="32"/>
        </w:rPr>
        <w:tab/>
      </w:r>
      <w:r w:rsidRPr="004B4861">
        <w:rPr>
          <w:rFonts w:ascii="Maiandra GD" w:hAnsi="Maiandra GD"/>
          <w:sz w:val="32"/>
          <w:szCs w:val="32"/>
        </w:rPr>
        <w:tab/>
      </w:r>
    </w:p>
    <w:p w:rsidR="004B4861" w:rsidRPr="004B4861" w:rsidRDefault="004B4861" w:rsidP="004B4861">
      <w:pPr>
        <w:rPr>
          <w:rFonts w:ascii="Maiandra GD" w:hAnsi="Maiandra GD"/>
          <w:sz w:val="32"/>
          <w:szCs w:val="32"/>
        </w:rPr>
      </w:pPr>
      <w:r w:rsidRPr="004B4861">
        <w:rPr>
          <w:rFonts w:ascii="Maiandra GD" w:hAnsi="Maiandra GD"/>
          <w:sz w:val="32"/>
          <w:szCs w:val="32"/>
        </w:rPr>
        <w:tab/>
        <w:t xml:space="preserve"> </w:t>
      </w:r>
      <w:r>
        <w:rPr>
          <w:rFonts w:ascii="Maiandra GD" w:hAnsi="Maiandra GD"/>
          <w:sz w:val="32"/>
          <w:szCs w:val="32"/>
        </w:rPr>
        <w:tab/>
      </w:r>
      <w:r w:rsidRPr="004B4861">
        <w:rPr>
          <w:rFonts w:ascii="Maiandra GD" w:hAnsi="Maiandra GD"/>
          <w:sz w:val="32"/>
          <w:szCs w:val="32"/>
        </w:rPr>
        <w:t xml:space="preserve">Date </w:t>
      </w:r>
      <w:r>
        <w:rPr>
          <w:rFonts w:ascii="Maiandra GD" w:hAnsi="Maiandra GD"/>
          <w:sz w:val="32"/>
          <w:szCs w:val="32"/>
        </w:rPr>
        <w:t>R</w:t>
      </w:r>
      <w:r w:rsidRPr="004B4861">
        <w:rPr>
          <w:rFonts w:ascii="Maiandra GD" w:hAnsi="Maiandra GD"/>
          <w:sz w:val="32"/>
          <w:szCs w:val="32"/>
        </w:rPr>
        <w:t>eviewed:</w:t>
      </w:r>
      <w:r w:rsidRPr="004B4861">
        <w:rPr>
          <w:rFonts w:ascii="Maiandra GD" w:hAnsi="Maiandra GD"/>
          <w:sz w:val="32"/>
          <w:szCs w:val="32"/>
        </w:rPr>
        <w:tab/>
      </w:r>
      <w:r w:rsidR="00DF207E">
        <w:rPr>
          <w:rFonts w:ascii="Maiandra GD" w:hAnsi="Maiandra GD"/>
          <w:sz w:val="32"/>
          <w:szCs w:val="32"/>
        </w:rPr>
        <w:t>September 2019</w:t>
      </w:r>
    </w:p>
    <w:p w:rsidR="004B4861" w:rsidRPr="004B4861" w:rsidRDefault="004B4861" w:rsidP="004B4861">
      <w:pPr>
        <w:rPr>
          <w:rFonts w:ascii="Maiandra GD" w:hAnsi="Maiandra GD"/>
          <w:sz w:val="32"/>
          <w:szCs w:val="32"/>
        </w:rPr>
      </w:pPr>
      <w:r w:rsidRPr="004B4861">
        <w:rPr>
          <w:rFonts w:ascii="Maiandra GD" w:hAnsi="Maiandra GD"/>
          <w:sz w:val="32"/>
          <w:szCs w:val="32"/>
        </w:rPr>
        <w:t xml:space="preserve"> </w:t>
      </w:r>
      <w:r w:rsidRPr="004B4861">
        <w:rPr>
          <w:rFonts w:ascii="Maiandra GD" w:hAnsi="Maiandra GD"/>
          <w:sz w:val="32"/>
          <w:szCs w:val="32"/>
        </w:rPr>
        <w:tab/>
      </w:r>
      <w:r w:rsidRPr="004B4861">
        <w:rPr>
          <w:rFonts w:ascii="Maiandra GD" w:hAnsi="Maiandra GD"/>
          <w:sz w:val="32"/>
          <w:szCs w:val="32"/>
        </w:rPr>
        <w:tab/>
        <w:t xml:space="preserve"> Review Date:</w:t>
      </w:r>
      <w:r w:rsidRPr="004B4861">
        <w:rPr>
          <w:rFonts w:ascii="Maiandra GD" w:hAnsi="Maiandra GD"/>
          <w:sz w:val="32"/>
          <w:szCs w:val="32"/>
        </w:rPr>
        <w:tab/>
      </w:r>
      <w:r w:rsidRPr="004B4861">
        <w:rPr>
          <w:rFonts w:ascii="Maiandra GD" w:hAnsi="Maiandra GD"/>
          <w:sz w:val="32"/>
          <w:szCs w:val="32"/>
        </w:rPr>
        <w:tab/>
      </w:r>
      <w:r w:rsidR="00DF207E">
        <w:rPr>
          <w:rFonts w:ascii="Maiandra GD" w:hAnsi="Maiandra GD"/>
          <w:sz w:val="32"/>
          <w:szCs w:val="32"/>
        </w:rPr>
        <w:t>September 2021</w:t>
      </w:r>
    </w:p>
    <w:p w:rsidR="004B4861" w:rsidRPr="004B4861" w:rsidRDefault="004B4861" w:rsidP="004B4861">
      <w:pPr>
        <w:rPr>
          <w:rFonts w:ascii="Maiandra GD" w:hAnsi="Maiandra GD"/>
          <w:sz w:val="32"/>
          <w:szCs w:val="32"/>
        </w:rPr>
      </w:pPr>
    </w:p>
    <w:p w:rsidR="004B4861" w:rsidRDefault="004B4861" w:rsidP="004B4861"/>
    <w:p w:rsidR="004B4861" w:rsidRDefault="004B4861" w:rsidP="004B4861"/>
    <w:p w:rsidR="004B4861" w:rsidRDefault="004B4861">
      <w:pPr>
        <w:rPr>
          <w:rFonts w:ascii="Arial" w:hAnsi="Arial" w:cs="Arial"/>
          <w:color w:val="000000"/>
          <w:sz w:val="24"/>
          <w:szCs w:val="24"/>
        </w:rPr>
      </w:pPr>
    </w:p>
    <w:p w:rsidR="006940BC" w:rsidRDefault="006940BC">
      <w:pPr>
        <w:rPr>
          <w:rFonts w:ascii="Arial" w:hAnsi="Arial" w:cs="Arial"/>
          <w:color w:val="000000"/>
          <w:sz w:val="24"/>
          <w:szCs w:val="24"/>
        </w:rPr>
      </w:pPr>
      <w:r>
        <w:br w:type="page"/>
      </w:r>
    </w:p>
    <w:p w:rsidR="004B4861" w:rsidRDefault="006940BC" w:rsidP="00D12BB2">
      <w:pPr>
        <w:pStyle w:val="Default"/>
      </w:pPr>
      <w:r>
        <w:rPr>
          <w:noProof/>
          <w:lang w:eastAsia="en-GB"/>
        </w:rPr>
        <w:lastRenderedPageBreak/>
        <w:drawing>
          <wp:anchor distT="0" distB="0" distL="114300" distR="114300" simplePos="0" relativeHeight="251661312" behindDoc="1" locked="0" layoutInCell="1" allowOverlap="1">
            <wp:simplePos x="0" y="0"/>
            <wp:positionH relativeFrom="column">
              <wp:posOffset>-200025</wp:posOffset>
            </wp:positionH>
            <wp:positionV relativeFrom="paragraph">
              <wp:posOffset>77470</wp:posOffset>
            </wp:positionV>
            <wp:extent cx="495300" cy="485775"/>
            <wp:effectExtent l="19050" t="0" r="0" b="0"/>
            <wp:wrapTight wrapText="bothSides">
              <wp:wrapPolygon edited="0">
                <wp:start x="-831" y="0"/>
                <wp:lineTo x="-831" y="21176"/>
                <wp:lineTo x="21600" y="21176"/>
                <wp:lineTo x="21600" y="0"/>
                <wp:lineTo x="-8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5300" cy="485775"/>
                    </a:xfrm>
                    <a:prstGeom prst="rect">
                      <a:avLst/>
                    </a:prstGeom>
                    <a:noFill/>
                    <a:ln w="9525">
                      <a:noFill/>
                      <a:miter lim="800000"/>
                      <a:headEnd/>
                      <a:tailEnd/>
                    </a:ln>
                  </pic:spPr>
                </pic:pic>
              </a:graphicData>
            </a:graphic>
          </wp:anchor>
        </w:drawing>
      </w:r>
    </w:p>
    <w:p w:rsidR="006940BC" w:rsidRDefault="006940BC" w:rsidP="006940BC">
      <w:pPr>
        <w:rPr>
          <w:rFonts w:ascii="Maiandra GD" w:hAnsi="Maiandra GD"/>
          <w:sz w:val="28"/>
          <w:szCs w:val="28"/>
        </w:rPr>
      </w:pPr>
      <w:r w:rsidRPr="006940BC">
        <w:rPr>
          <w:rFonts w:ascii="Maiandra GD" w:hAnsi="Maiandra GD"/>
          <w:sz w:val="28"/>
          <w:szCs w:val="28"/>
        </w:rPr>
        <w:t>English Martyrs’ Catholic Primary School</w:t>
      </w:r>
    </w:p>
    <w:p w:rsidR="006940BC" w:rsidRDefault="006940BC" w:rsidP="006940BC">
      <w:pPr>
        <w:rPr>
          <w:rFonts w:ascii="Maiandra GD" w:hAnsi="Maiandra GD"/>
          <w:sz w:val="28"/>
          <w:szCs w:val="28"/>
        </w:rPr>
      </w:pPr>
    </w:p>
    <w:p w:rsidR="004B4861" w:rsidRPr="006940BC" w:rsidRDefault="006940BC" w:rsidP="006940BC">
      <w:pPr>
        <w:rPr>
          <w:rFonts w:ascii="Maiandra GD" w:hAnsi="Maiandra GD"/>
          <w:b/>
          <w:sz w:val="28"/>
          <w:szCs w:val="28"/>
        </w:rPr>
      </w:pPr>
      <w:r w:rsidRPr="006940BC">
        <w:rPr>
          <w:rFonts w:ascii="Maiandra GD" w:hAnsi="Maiandra GD"/>
          <w:b/>
          <w:sz w:val="28"/>
          <w:szCs w:val="28"/>
        </w:rPr>
        <w:t>Managing Abusive Parent/Carers or visitors to the school</w:t>
      </w:r>
    </w:p>
    <w:p w:rsidR="006940BC" w:rsidRDefault="006940BC" w:rsidP="006940BC">
      <w:pPr>
        <w:pStyle w:val="Default"/>
      </w:pPr>
    </w:p>
    <w:p w:rsidR="004B4861" w:rsidRPr="004B4861" w:rsidRDefault="004B4861" w:rsidP="00961658">
      <w:pPr>
        <w:pStyle w:val="Default"/>
        <w:numPr>
          <w:ilvl w:val="0"/>
          <w:numId w:val="8"/>
        </w:numPr>
        <w:ind w:left="-142" w:right="-613" w:hanging="11"/>
        <w:rPr>
          <w:rFonts w:ascii="Maiandra GD" w:hAnsi="Maiandra GD"/>
          <w:b/>
          <w:u w:val="single"/>
        </w:rPr>
      </w:pPr>
      <w:r w:rsidRPr="004B4861">
        <w:rPr>
          <w:rFonts w:ascii="Maiandra GD" w:hAnsi="Maiandra GD"/>
          <w:b/>
          <w:u w:val="single"/>
        </w:rPr>
        <w:t xml:space="preserve">Statement of Principles </w:t>
      </w:r>
    </w:p>
    <w:p w:rsidR="004B4861" w:rsidRPr="004B4861" w:rsidRDefault="004B4861" w:rsidP="004B4861">
      <w:pPr>
        <w:pStyle w:val="Default"/>
        <w:ind w:left="153" w:right="-613"/>
        <w:rPr>
          <w:rFonts w:ascii="Maiandra GD" w:hAnsi="Maiandra GD"/>
          <w:b/>
          <w:u w:val="single"/>
        </w:rPr>
      </w:pPr>
    </w:p>
    <w:p w:rsidR="00D12BB2" w:rsidRPr="004B4861" w:rsidRDefault="00D12BB2" w:rsidP="00961658">
      <w:pPr>
        <w:pStyle w:val="Default"/>
        <w:ind w:left="-142" w:right="-613"/>
        <w:rPr>
          <w:rFonts w:ascii="Maiandra GD" w:hAnsi="Maiandra GD"/>
        </w:rPr>
      </w:pPr>
      <w:r w:rsidRPr="004B4861">
        <w:rPr>
          <w:rFonts w:ascii="Maiandra GD" w:hAnsi="Maiandra GD"/>
        </w:rPr>
        <w:t xml:space="preserve">At English Martyrs’ </w:t>
      </w:r>
      <w:r w:rsidR="004B4861" w:rsidRPr="004B4861">
        <w:rPr>
          <w:rFonts w:ascii="Maiandra GD" w:hAnsi="Maiandra GD"/>
        </w:rPr>
        <w:t xml:space="preserve">Catholic </w:t>
      </w:r>
      <w:r w:rsidRPr="004B4861">
        <w:rPr>
          <w:rFonts w:ascii="Maiandra GD" w:hAnsi="Maiandra GD"/>
        </w:rPr>
        <w:t xml:space="preserve">Primary </w:t>
      </w:r>
      <w:r w:rsidR="004B4861" w:rsidRPr="004B4861">
        <w:rPr>
          <w:rFonts w:ascii="Maiandra GD" w:hAnsi="Maiandra GD"/>
        </w:rPr>
        <w:t>School,</w:t>
      </w:r>
      <w:r w:rsidRPr="004B4861">
        <w:rPr>
          <w:rFonts w:ascii="Maiandra GD" w:hAnsi="Maiandra GD"/>
        </w:rPr>
        <w:t xml:space="preserve"> we value our strong relationship with parents and carers. Together this helps us achieve the very best for the children in a mutually supportive partnership between parents, staff and the school community. </w:t>
      </w:r>
    </w:p>
    <w:p w:rsidR="00D12BB2" w:rsidRPr="004B4861" w:rsidRDefault="00D12BB2" w:rsidP="00961658">
      <w:pPr>
        <w:pStyle w:val="Default"/>
        <w:ind w:left="-142" w:right="-613"/>
        <w:rPr>
          <w:rFonts w:ascii="Maiandra GD" w:hAnsi="Maiandra GD"/>
        </w:rPr>
      </w:pPr>
      <w:r w:rsidRPr="004B4861">
        <w:rPr>
          <w:rFonts w:ascii="Maiandra GD" w:hAnsi="Maiandra GD"/>
        </w:rPr>
        <w:t xml:space="preserve">As a partnership, our parents understand the importance of a good working relationship to equip their children with the necessary skills for adulthood. For these reasons we continually welcome and encourage parents or carers to participate fully in the life of our school. </w:t>
      </w:r>
    </w:p>
    <w:p w:rsidR="00D12BB2" w:rsidRPr="004B4861" w:rsidRDefault="00D12BB2" w:rsidP="00961658">
      <w:pPr>
        <w:pStyle w:val="Default"/>
        <w:ind w:left="-142" w:right="-613"/>
        <w:rPr>
          <w:rFonts w:ascii="Maiandra GD" w:hAnsi="Maiandra GD"/>
        </w:rPr>
      </w:pPr>
    </w:p>
    <w:p w:rsidR="00D12BB2" w:rsidRPr="004B4861" w:rsidRDefault="00D12BB2" w:rsidP="00961658">
      <w:pPr>
        <w:pStyle w:val="Default"/>
        <w:ind w:left="-142" w:right="-613"/>
        <w:rPr>
          <w:rFonts w:ascii="Maiandra GD" w:hAnsi="Maiandra GD"/>
        </w:rPr>
      </w:pPr>
      <w:r w:rsidRPr="004B4861">
        <w:rPr>
          <w:rFonts w:ascii="Maiandra GD" w:hAnsi="Maiandra GD"/>
        </w:rPr>
        <w:t xml:space="preserve">To truly create the best outcomes for children requires the relationship between home and school to be based on the principles of care, integrity, trust and mutual respect. The maintenance of this relationship is important to ensure that all within the school community are safe (please read our Safeguarding Policy) and not open to undue distress and anxiety. </w:t>
      </w:r>
    </w:p>
    <w:p w:rsidR="00D12BB2" w:rsidRPr="004B4861" w:rsidRDefault="00D12BB2" w:rsidP="00961658">
      <w:pPr>
        <w:pStyle w:val="Default"/>
        <w:ind w:left="-142" w:right="-613"/>
        <w:rPr>
          <w:rFonts w:ascii="Maiandra GD" w:hAnsi="Maiandra GD"/>
        </w:rPr>
      </w:pPr>
    </w:p>
    <w:p w:rsidR="00D12BB2" w:rsidRPr="004B4861" w:rsidRDefault="00D12BB2" w:rsidP="00961658">
      <w:pPr>
        <w:pStyle w:val="Default"/>
        <w:ind w:left="-142" w:right="-613"/>
        <w:rPr>
          <w:rFonts w:ascii="Maiandra GD" w:hAnsi="Maiandra GD"/>
        </w:rPr>
      </w:pPr>
      <w:r w:rsidRPr="004B4861">
        <w:rPr>
          <w:rFonts w:ascii="Maiandra GD" w:hAnsi="Maiandra GD"/>
        </w:rPr>
        <w:t>As well as following the guidance set out in our Home-School Agreement parents, carers and visitors are reminded to:</w:t>
      </w:r>
    </w:p>
    <w:p w:rsidR="00D12BB2" w:rsidRPr="004B4861" w:rsidRDefault="00D12BB2" w:rsidP="004B4861">
      <w:pPr>
        <w:pStyle w:val="Default"/>
        <w:ind w:left="142" w:right="-613"/>
        <w:rPr>
          <w:rFonts w:ascii="Maiandra GD" w:hAnsi="Maiandra GD"/>
        </w:rPr>
      </w:pPr>
      <w:r w:rsidRPr="004B4861">
        <w:rPr>
          <w:rFonts w:ascii="Maiandra GD" w:hAnsi="Maiandra GD"/>
        </w:rPr>
        <w:t xml:space="preserve"> </w:t>
      </w:r>
    </w:p>
    <w:p w:rsidR="00D12BB2" w:rsidRPr="004B4861" w:rsidRDefault="00D12BB2" w:rsidP="004B4861">
      <w:pPr>
        <w:pStyle w:val="Default"/>
        <w:numPr>
          <w:ilvl w:val="0"/>
          <w:numId w:val="3"/>
        </w:numPr>
        <w:spacing w:after="33"/>
        <w:ind w:left="142" w:right="-613"/>
        <w:rPr>
          <w:rFonts w:ascii="Maiandra GD" w:hAnsi="Maiandra GD"/>
        </w:rPr>
      </w:pPr>
      <w:r w:rsidRPr="004B4861">
        <w:rPr>
          <w:rFonts w:ascii="Maiandra GD" w:hAnsi="Maiandra GD"/>
        </w:rPr>
        <w:t xml:space="preserve">Respect the caring ethos of the school </w:t>
      </w:r>
    </w:p>
    <w:p w:rsidR="00D12BB2" w:rsidRPr="004B4861" w:rsidRDefault="00D12BB2" w:rsidP="004B4861">
      <w:pPr>
        <w:pStyle w:val="Default"/>
        <w:numPr>
          <w:ilvl w:val="0"/>
          <w:numId w:val="3"/>
        </w:numPr>
        <w:spacing w:after="33"/>
        <w:ind w:left="142" w:right="-613"/>
        <w:rPr>
          <w:rFonts w:ascii="Maiandra GD" w:hAnsi="Maiandra GD"/>
        </w:rPr>
      </w:pPr>
      <w:r w:rsidRPr="004B4861">
        <w:rPr>
          <w:rFonts w:ascii="Maiandra GD" w:hAnsi="Maiandra GD"/>
        </w:rPr>
        <w:t xml:space="preserve">Understand that parents and teachers need to work together for the benefit of the pupils </w:t>
      </w:r>
    </w:p>
    <w:p w:rsidR="00D12BB2" w:rsidRPr="004B4861" w:rsidRDefault="00D12BB2" w:rsidP="004B4861">
      <w:pPr>
        <w:pStyle w:val="Default"/>
        <w:numPr>
          <w:ilvl w:val="0"/>
          <w:numId w:val="3"/>
        </w:numPr>
        <w:spacing w:after="33"/>
        <w:ind w:left="142" w:right="-613"/>
        <w:rPr>
          <w:rFonts w:ascii="Maiandra GD" w:hAnsi="Maiandra GD"/>
        </w:rPr>
      </w:pPr>
      <w:r w:rsidRPr="004B4861">
        <w:rPr>
          <w:rFonts w:ascii="Maiandra GD" w:hAnsi="Maiandra GD"/>
        </w:rPr>
        <w:t xml:space="preserve">Demonstrate in their own behaviour that all members of the school community should be treated with respect </w:t>
      </w:r>
    </w:p>
    <w:p w:rsidR="00D12BB2" w:rsidRPr="004B4861" w:rsidRDefault="00D12BB2" w:rsidP="004B4861">
      <w:pPr>
        <w:pStyle w:val="Default"/>
        <w:numPr>
          <w:ilvl w:val="0"/>
          <w:numId w:val="3"/>
        </w:numPr>
        <w:spacing w:after="33"/>
        <w:ind w:left="142" w:right="-613"/>
        <w:rPr>
          <w:rFonts w:ascii="Maiandra GD" w:hAnsi="Maiandra GD"/>
        </w:rPr>
      </w:pPr>
      <w:r w:rsidRPr="004B4861">
        <w:rPr>
          <w:rFonts w:ascii="Maiandra GD" w:hAnsi="Maiandra GD"/>
        </w:rPr>
        <w:t xml:space="preserve">Seek to clarify a child’s version of events with the school’s views in order to bring out a peaceful solution to any issue </w:t>
      </w:r>
    </w:p>
    <w:p w:rsidR="00D12BB2" w:rsidRPr="004B4861" w:rsidRDefault="00D12BB2" w:rsidP="004B4861">
      <w:pPr>
        <w:pStyle w:val="Default"/>
        <w:numPr>
          <w:ilvl w:val="0"/>
          <w:numId w:val="3"/>
        </w:numPr>
        <w:spacing w:after="33"/>
        <w:ind w:left="142" w:right="-613"/>
        <w:rPr>
          <w:rFonts w:ascii="Maiandra GD" w:hAnsi="Maiandra GD"/>
        </w:rPr>
      </w:pPr>
      <w:r w:rsidRPr="004B4861">
        <w:rPr>
          <w:rFonts w:ascii="Maiandra GD" w:hAnsi="Maiandra GD"/>
        </w:rPr>
        <w:t xml:space="preserve">Correct their own child’s behaviour, especially where it could lead to conflict </w:t>
      </w:r>
    </w:p>
    <w:p w:rsidR="00D12BB2" w:rsidRPr="004B4861" w:rsidRDefault="00D12BB2" w:rsidP="004B4861">
      <w:pPr>
        <w:pStyle w:val="Default"/>
        <w:numPr>
          <w:ilvl w:val="0"/>
          <w:numId w:val="3"/>
        </w:numPr>
        <w:spacing w:after="33"/>
        <w:ind w:left="142" w:right="-613"/>
        <w:rPr>
          <w:rFonts w:ascii="Maiandra GD" w:hAnsi="Maiandra GD"/>
        </w:rPr>
      </w:pPr>
      <w:r w:rsidRPr="004B4861">
        <w:rPr>
          <w:rFonts w:ascii="Maiandra GD" w:hAnsi="Maiandra GD"/>
        </w:rPr>
        <w:t xml:space="preserve">Approach school staff to help resolve issues of concern </w:t>
      </w:r>
    </w:p>
    <w:p w:rsidR="00961658" w:rsidRDefault="00D12BB2" w:rsidP="00961658">
      <w:pPr>
        <w:pStyle w:val="Default"/>
        <w:numPr>
          <w:ilvl w:val="0"/>
          <w:numId w:val="4"/>
        </w:numPr>
        <w:ind w:left="142" w:right="-613"/>
        <w:rPr>
          <w:rFonts w:ascii="Maiandra GD" w:hAnsi="Maiandra GD"/>
        </w:rPr>
      </w:pPr>
      <w:r w:rsidRPr="004B4861">
        <w:rPr>
          <w:rFonts w:ascii="Maiandra GD" w:hAnsi="Maiandra GD"/>
        </w:rPr>
        <w:t xml:space="preserve">Avoid using staff as threats to admonish children’s behaviour </w:t>
      </w:r>
    </w:p>
    <w:p w:rsidR="00961658" w:rsidRDefault="00961658" w:rsidP="00961658">
      <w:pPr>
        <w:pStyle w:val="Default"/>
        <w:ind w:left="-218" w:right="-613"/>
        <w:rPr>
          <w:rFonts w:ascii="Maiandra GD" w:hAnsi="Maiandra GD"/>
        </w:rPr>
      </w:pPr>
    </w:p>
    <w:p w:rsidR="00961658" w:rsidRPr="00961658" w:rsidRDefault="00961658" w:rsidP="00961658">
      <w:pPr>
        <w:pStyle w:val="Default"/>
        <w:ind w:left="-218" w:right="-613"/>
        <w:rPr>
          <w:rFonts w:ascii="Maiandra GD" w:hAnsi="Maiandra GD"/>
        </w:rPr>
      </w:pPr>
      <w:r w:rsidRPr="00961658">
        <w:rPr>
          <w:rFonts w:ascii="Maiandra GD" w:hAnsi="Maiandra GD"/>
        </w:rPr>
        <w:t>The school may in the first instance warn the parent and seek assurance about future behaviour.  If reassurance is not forthcoming, then the school will proceed as in No 2 below including details of how long the ban will last.  Depending on the severity of the offence, the school may impose an immediate ban.</w:t>
      </w:r>
    </w:p>
    <w:p w:rsidR="00961658" w:rsidRPr="004B4861" w:rsidRDefault="00961658" w:rsidP="00961658">
      <w:pPr>
        <w:pStyle w:val="Default"/>
        <w:ind w:left="142" w:right="-613"/>
        <w:rPr>
          <w:rFonts w:ascii="Maiandra GD" w:hAnsi="Maiandra GD"/>
        </w:rPr>
      </w:pPr>
    </w:p>
    <w:p w:rsidR="00961658" w:rsidRPr="00961658" w:rsidRDefault="00961658" w:rsidP="00961658">
      <w:pPr>
        <w:pStyle w:val="ListParagraph"/>
        <w:numPr>
          <w:ilvl w:val="0"/>
          <w:numId w:val="8"/>
        </w:numPr>
        <w:ind w:left="-142" w:right="-613" w:hanging="11"/>
        <w:rPr>
          <w:rFonts w:ascii="Maiandra GD" w:hAnsi="Maiandra GD" w:cs="Arial"/>
          <w:b/>
          <w:u w:val="single"/>
        </w:rPr>
      </w:pPr>
      <w:r w:rsidRPr="00961658">
        <w:rPr>
          <w:rFonts w:ascii="Maiandra GD" w:hAnsi="Maiandra GD" w:cs="Arial"/>
          <w:b/>
          <w:u w:val="single"/>
        </w:rPr>
        <w:t>Behaviour</w:t>
      </w:r>
    </w:p>
    <w:p w:rsidR="00961658" w:rsidRDefault="00961658" w:rsidP="00961658">
      <w:pPr>
        <w:pStyle w:val="ListParagraph"/>
        <w:ind w:right="-613"/>
        <w:rPr>
          <w:rFonts w:ascii="Maiandra GD" w:hAnsi="Maiandra GD" w:cs="Arial"/>
        </w:rPr>
      </w:pPr>
    </w:p>
    <w:p w:rsidR="00961658" w:rsidRDefault="00D12BB2" w:rsidP="00961658">
      <w:pPr>
        <w:pStyle w:val="ListParagraph"/>
        <w:ind w:left="-142" w:right="-613"/>
        <w:rPr>
          <w:rFonts w:ascii="Maiandra GD" w:hAnsi="Maiandra GD" w:cs="Arial"/>
        </w:rPr>
      </w:pPr>
      <w:r w:rsidRPr="00961658">
        <w:rPr>
          <w:rFonts w:ascii="Maiandra GD" w:hAnsi="Maiandra GD" w:cs="Arial"/>
        </w:rPr>
        <w:t>We expect parents and other visitors to behave in a reasonable way towards members of school staff. This policy outlines the steps that will be taken where behaviour is unacceptable.</w:t>
      </w:r>
    </w:p>
    <w:p w:rsidR="00961658" w:rsidRDefault="00961658" w:rsidP="00961658">
      <w:pPr>
        <w:pStyle w:val="ListParagraph"/>
        <w:ind w:left="-142" w:right="-613"/>
        <w:rPr>
          <w:rFonts w:ascii="Maiandra GD" w:hAnsi="Maiandra GD" w:cs="Arial"/>
        </w:rPr>
      </w:pPr>
    </w:p>
    <w:p w:rsidR="00961658" w:rsidRPr="00961658" w:rsidRDefault="00D12BB2" w:rsidP="00961658">
      <w:pPr>
        <w:pStyle w:val="ListParagraph"/>
        <w:ind w:left="-142" w:right="-613"/>
        <w:rPr>
          <w:rFonts w:ascii="Maiandra GD" w:hAnsi="Maiandra GD" w:cs="Arial"/>
        </w:rPr>
      </w:pPr>
      <w:r w:rsidRPr="004B4861">
        <w:rPr>
          <w:rFonts w:ascii="Maiandra GD" w:hAnsi="Maiandra GD"/>
        </w:rPr>
        <w:t>School does not tolerate:</w:t>
      </w:r>
    </w:p>
    <w:p w:rsidR="00D12BB2" w:rsidRPr="004B4861" w:rsidRDefault="00D12BB2" w:rsidP="00961658">
      <w:pPr>
        <w:pStyle w:val="Default"/>
        <w:ind w:left="142" w:right="-613"/>
        <w:rPr>
          <w:rFonts w:ascii="Maiandra GD" w:hAnsi="Maiandra GD"/>
        </w:rPr>
      </w:pPr>
      <w:r w:rsidRPr="004B4861">
        <w:rPr>
          <w:rFonts w:ascii="Maiandra GD" w:hAnsi="Maiandra GD"/>
        </w:rPr>
        <w:t xml:space="preserve"> </w:t>
      </w:r>
    </w:p>
    <w:p w:rsidR="00D12BB2" w:rsidRPr="004B4861" w:rsidRDefault="00D12BB2" w:rsidP="00961658">
      <w:pPr>
        <w:pStyle w:val="Default"/>
        <w:numPr>
          <w:ilvl w:val="0"/>
          <w:numId w:val="4"/>
        </w:numPr>
        <w:spacing w:after="37"/>
        <w:ind w:left="142" w:right="-613"/>
        <w:rPr>
          <w:rFonts w:ascii="Maiandra GD" w:hAnsi="Maiandra GD"/>
        </w:rPr>
      </w:pPr>
      <w:r w:rsidRPr="004B4861">
        <w:rPr>
          <w:rFonts w:ascii="Maiandra GD" w:hAnsi="Maiandra GD"/>
        </w:rPr>
        <w:t xml:space="preserve">Disruptive behaviour which interferes or threatens to interfere with the operation of a classroom, office or other area of school grounds. </w:t>
      </w:r>
    </w:p>
    <w:p w:rsidR="00D12BB2" w:rsidRPr="004B4861" w:rsidRDefault="00D12BB2" w:rsidP="00961658">
      <w:pPr>
        <w:pStyle w:val="Default"/>
        <w:numPr>
          <w:ilvl w:val="0"/>
          <w:numId w:val="4"/>
        </w:numPr>
        <w:spacing w:after="37"/>
        <w:ind w:left="142" w:right="-613"/>
        <w:rPr>
          <w:rFonts w:ascii="Maiandra GD" w:hAnsi="Maiandra GD"/>
        </w:rPr>
      </w:pPr>
      <w:r w:rsidRPr="004B4861">
        <w:rPr>
          <w:rFonts w:ascii="Maiandra GD" w:hAnsi="Maiandra GD"/>
        </w:rPr>
        <w:t xml:space="preserve">Loud or offensive language, swearing, cursing or displaying temper </w:t>
      </w:r>
    </w:p>
    <w:p w:rsidR="00EC4847" w:rsidRPr="004B4861" w:rsidRDefault="00EC4847" w:rsidP="00961658">
      <w:pPr>
        <w:pStyle w:val="NoSpacing"/>
        <w:numPr>
          <w:ilvl w:val="0"/>
          <w:numId w:val="4"/>
        </w:numPr>
        <w:ind w:left="142" w:right="-613"/>
        <w:rPr>
          <w:rFonts w:ascii="Maiandra GD" w:hAnsi="Maiandra GD" w:cs="Arial"/>
          <w:sz w:val="24"/>
          <w:szCs w:val="24"/>
        </w:rPr>
      </w:pPr>
      <w:r w:rsidRPr="004B4861">
        <w:rPr>
          <w:rFonts w:ascii="Maiandra GD" w:hAnsi="Maiandra GD" w:cs="Arial"/>
          <w:sz w:val="24"/>
          <w:szCs w:val="24"/>
        </w:rPr>
        <w:t xml:space="preserve">Physically intimidating a member of staff, e.g. standing very close to her/him; </w:t>
      </w:r>
      <w:r w:rsidRPr="004B4861">
        <w:rPr>
          <w:rFonts w:ascii="Maiandra GD" w:eastAsia="MS Mincho" w:hAnsi="MS Mincho" w:cs="Arial"/>
          <w:sz w:val="24"/>
          <w:szCs w:val="24"/>
        </w:rPr>
        <w:t> </w:t>
      </w:r>
    </w:p>
    <w:p w:rsidR="00EC4847" w:rsidRPr="004B4861" w:rsidRDefault="00EC4847" w:rsidP="00961658">
      <w:pPr>
        <w:pStyle w:val="NoSpacing"/>
        <w:numPr>
          <w:ilvl w:val="0"/>
          <w:numId w:val="4"/>
        </w:numPr>
        <w:ind w:left="142" w:right="-613"/>
        <w:rPr>
          <w:rFonts w:ascii="Maiandra GD" w:hAnsi="Maiandra GD"/>
        </w:rPr>
      </w:pPr>
      <w:r w:rsidRPr="004B4861">
        <w:rPr>
          <w:rFonts w:ascii="Maiandra GD" w:hAnsi="Maiandra GD" w:cs="Arial"/>
          <w:sz w:val="24"/>
          <w:szCs w:val="24"/>
        </w:rPr>
        <w:t>The use of aggressive hand gestures;</w:t>
      </w:r>
      <w:r w:rsidRPr="004B4861">
        <w:rPr>
          <w:rFonts w:ascii="Maiandra GD" w:hAnsi="Maiandra GD"/>
        </w:rPr>
        <w:t xml:space="preserve"> </w:t>
      </w:r>
      <w:r w:rsidRPr="004B4861">
        <w:rPr>
          <w:rFonts w:ascii="Maiandra GD" w:eastAsia="MS Mincho" w:hAnsi="MS Mincho" w:cs="MS Mincho"/>
        </w:rPr>
        <w:t> </w:t>
      </w:r>
    </w:p>
    <w:p w:rsidR="00D12BB2" w:rsidRPr="004B4861" w:rsidRDefault="00D12BB2" w:rsidP="00961658">
      <w:pPr>
        <w:pStyle w:val="Default"/>
        <w:numPr>
          <w:ilvl w:val="0"/>
          <w:numId w:val="4"/>
        </w:numPr>
        <w:spacing w:after="37"/>
        <w:ind w:left="142" w:right="-613"/>
        <w:rPr>
          <w:rFonts w:ascii="Maiandra GD" w:hAnsi="Maiandra GD"/>
        </w:rPr>
      </w:pPr>
      <w:r w:rsidRPr="004B4861">
        <w:rPr>
          <w:rFonts w:ascii="Maiandra GD" w:hAnsi="Maiandra GD"/>
        </w:rPr>
        <w:lastRenderedPageBreak/>
        <w:t xml:space="preserve">Threatening to do actual bodily harm to a member of school staff, governor, visitor, parent/carer or pupil </w:t>
      </w:r>
    </w:p>
    <w:p w:rsidR="00D12BB2" w:rsidRPr="004B4861" w:rsidRDefault="00D12BB2" w:rsidP="00961658">
      <w:pPr>
        <w:pStyle w:val="Default"/>
        <w:numPr>
          <w:ilvl w:val="0"/>
          <w:numId w:val="4"/>
        </w:numPr>
        <w:spacing w:after="37"/>
        <w:ind w:left="142" w:right="-613"/>
        <w:rPr>
          <w:rFonts w:ascii="Maiandra GD" w:hAnsi="Maiandra GD"/>
        </w:rPr>
      </w:pPr>
      <w:r w:rsidRPr="004B4861">
        <w:rPr>
          <w:rFonts w:ascii="Maiandra GD" w:hAnsi="Maiandra GD"/>
        </w:rPr>
        <w:t xml:space="preserve">Damaging or destroying school property </w:t>
      </w:r>
    </w:p>
    <w:p w:rsidR="00D12BB2" w:rsidRDefault="00D12BB2" w:rsidP="00961658">
      <w:pPr>
        <w:pStyle w:val="Default"/>
        <w:numPr>
          <w:ilvl w:val="0"/>
          <w:numId w:val="4"/>
        </w:numPr>
        <w:spacing w:after="37"/>
        <w:ind w:left="142" w:right="-613"/>
        <w:rPr>
          <w:rFonts w:ascii="Maiandra GD" w:hAnsi="Maiandra GD"/>
        </w:rPr>
      </w:pPr>
      <w:r w:rsidRPr="004B4861">
        <w:rPr>
          <w:rFonts w:ascii="Maiandra GD" w:hAnsi="Maiandra GD"/>
        </w:rPr>
        <w:t xml:space="preserve">Sending abusive or threatening emails/voicemail/phone messages or other communication </w:t>
      </w:r>
    </w:p>
    <w:p w:rsidR="00D12BB2" w:rsidRPr="004B4861" w:rsidRDefault="00D12BB2" w:rsidP="00961658">
      <w:pPr>
        <w:pStyle w:val="Default"/>
        <w:numPr>
          <w:ilvl w:val="0"/>
          <w:numId w:val="4"/>
        </w:numPr>
        <w:spacing w:after="37"/>
        <w:ind w:left="142" w:right="-613"/>
        <w:rPr>
          <w:rFonts w:ascii="Maiandra GD" w:hAnsi="Maiandra GD"/>
        </w:rPr>
      </w:pPr>
      <w:r w:rsidRPr="004B4861">
        <w:rPr>
          <w:rFonts w:ascii="Maiandra GD" w:hAnsi="Maiandra GD"/>
        </w:rPr>
        <w:t xml:space="preserve">Defamatory, offensive or derogatory comments regarding the school or any of the pupil/parents/staff at the school </w:t>
      </w:r>
    </w:p>
    <w:p w:rsidR="00961658" w:rsidRDefault="00D12BB2" w:rsidP="00961658">
      <w:pPr>
        <w:pStyle w:val="Default"/>
        <w:numPr>
          <w:ilvl w:val="0"/>
          <w:numId w:val="4"/>
        </w:numPr>
        <w:spacing w:after="37"/>
        <w:ind w:left="142" w:right="-613"/>
        <w:rPr>
          <w:rFonts w:ascii="Maiandra GD" w:hAnsi="Maiandra GD"/>
        </w:rPr>
      </w:pPr>
      <w:r w:rsidRPr="004B4861">
        <w:rPr>
          <w:rFonts w:ascii="Maiandra GD" w:hAnsi="Maiandra GD"/>
        </w:rPr>
        <w:t xml:space="preserve">The use of physical aggression towards another adult or child. This includes physically punishing your own child on school premises </w:t>
      </w:r>
    </w:p>
    <w:p w:rsidR="00961658" w:rsidRDefault="00D12BB2" w:rsidP="00961658">
      <w:pPr>
        <w:pStyle w:val="Default"/>
        <w:numPr>
          <w:ilvl w:val="0"/>
          <w:numId w:val="4"/>
        </w:numPr>
        <w:spacing w:after="37"/>
        <w:ind w:left="142" w:right="-613"/>
        <w:rPr>
          <w:rFonts w:ascii="Maiandra GD" w:hAnsi="Maiandra GD"/>
        </w:rPr>
      </w:pPr>
      <w:r w:rsidRPr="00961658">
        <w:rPr>
          <w:rFonts w:ascii="Maiandra GD" w:hAnsi="Maiandra GD"/>
        </w:rPr>
        <w:t xml:space="preserve">Approaching someone else’s child in order to discuss or chastise them because of their actions towards their own child. (Such an approach to a child may be seen to be an assault on that child and may have legal consequences). </w:t>
      </w:r>
    </w:p>
    <w:p w:rsidR="00961658" w:rsidRDefault="00EC4847" w:rsidP="00961658">
      <w:pPr>
        <w:pStyle w:val="Default"/>
        <w:numPr>
          <w:ilvl w:val="0"/>
          <w:numId w:val="4"/>
        </w:numPr>
        <w:spacing w:after="37"/>
        <w:ind w:left="142" w:right="-613"/>
        <w:rPr>
          <w:rFonts w:ascii="Maiandra GD" w:hAnsi="Maiandra GD"/>
        </w:rPr>
      </w:pPr>
      <w:r w:rsidRPr="00961658">
        <w:rPr>
          <w:rFonts w:ascii="Maiandra GD" w:hAnsi="Maiandra GD"/>
        </w:rPr>
        <w:t>Breaching the school’s security procedure</w:t>
      </w:r>
    </w:p>
    <w:p w:rsidR="00961658" w:rsidRDefault="00D12BB2" w:rsidP="00961658">
      <w:pPr>
        <w:pStyle w:val="Default"/>
        <w:numPr>
          <w:ilvl w:val="0"/>
          <w:numId w:val="4"/>
        </w:numPr>
        <w:spacing w:after="37"/>
        <w:ind w:left="142" w:right="-613"/>
        <w:rPr>
          <w:rFonts w:ascii="Maiandra GD" w:hAnsi="Maiandra GD"/>
        </w:rPr>
      </w:pPr>
      <w:r w:rsidRPr="00961658">
        <w:rPr>
          <w:rFonts w:ascii="Maiandra GD" w:hAnsi="Maiandra GD"/>
        </w:rPr>
        <w:t xml:space="preserve">Smoking, or consuming alcohol or drugs on school property </w:t>
      </w:r>
    </w:p>
    <w:p w:rsidR="00D12BB2" w:rsidRPr="00961658" w:rsidRDefault="00D12BB2" w:rsidP="00961658">
      <w:pPr>
        <w:pStyle w:val="Default"/>
        <w:numPr>
          <w:ilvl w:val="0"/>
          <w:numId w:val="4"/>
        </w:numPr>
        <w:spacing w:after="37"/>
        <w:ind w:left="142" w:right="-613"/>
        <w:rPr>
          <w:rFonts w:ascii="Maiandra GD" w:hAnsi="Maiandra GD"/>
        </w:rPr>
      </w:pPr>
      <w:r w:rsidRPr="00961658">
        <w:rPr>
          <w:rFonts w:ascii="Maiandra GD" w:hAnsi="Maiandra GD"/>
        </w:rPr>
        <w:t xml:space="preserve">Bringing dogs on to school premises. </w:t>
      </w:r>
    </w:p>
    <w:p w:rsidR="00D12BB2" w:rsidRPr="004B4861" w:rsidRDefault="00D12BB2" w:rsidP="00961658">
      <w:pPr>
        <w:pStyle w:val="Default"/>
        <w:ind w:left="-142" w:right="-613"/>
        <w:rPr>
          <w:rFonts w:ascii="Maiandra GD" w:hAnsi="Maiandra GD"/>
        </w:rPr>
      </w:pPr>
    </w:p>
    <w:p w:rsidR="00D12BB2" w:rsidRDefault="00D12BB2" w:rsidP="00961658">
      <w:pPr>
        <w:pStyle w:val="Default"/>
        <w:ind w:left="-142" w:right="-613"/>
        <w:rPr>
          <w:rFonts w:ascii="Maiandra GD" w:hAnsi="Maiandra GD"/>
        </w:rPr>
      </w:pPr>
      <w:r w:rsidRPr="004B4861">
        <w:rPr>
          <w:rFonts w:ascii="Maiandra GD" w:hAnsi="Maiandra GD"/>
        </w:rPr>
        <w:t xml:space="preserve">Should any of the above occur on school premises the school may feel it necessary to take action by contacting the appropriate authorities and/or sadly, consider banning the offending adult from entering the school </w:t>
      </w:r>
      <w:proofErr w:type="gramStart"/>
      <w:r w:rsidR="00961658" w:rsidRPr="004B4861">
        <w:rPr>
          <w:rFonts w:ascii="Maiandra GD" w:hAnsi="Maiandra GD"/>
        </w:rPr>
        <w:t>premises</w:t>
      </w:r>
      <w:r w:rsidR="00961658">
        <w:rPr>
          <w:rFonts w:ascii="Maiandra GD" w:hAnsi="Maiandra GD"/>
        </w:rPr>
        <w:t>.</w:t>
      </w:r>
      <w:proofErr w:type="gramEnd"/>
      <w:r w:rsidRPr="004B4861">
        <w:rPr>
          <w:rFonts w:ascii="Maiandra GD" w:hAnsi="Maiandra GD"/>
        </w:rPr>
        <w:t xml:space="preserve"> </w:t>
      </w:r>
    </w:p>
    <w:p w:rsidR="006537E9" w:rsidRDefault="006537E9" w:rsidP="00961658">
      <w:pPr>
        <w:pStyle w:val="Default"/>
        <w:ind w:left="-142" w:right="-613"/>
        <w:rPr>
          <w:rFonts w:ascii="Maiandra GD" w:hAnsi="Maiandra GD"/>
        </w:rPr>
      </w:pPr>
    </w:p>
    <w:p w:rsidR="006537E9" w:rsidRDefault="006537E9" w:rsidP="006537E9">
      <w:pPr>
        <w:pStyle w:val="Default"/>
        <w:ind w:left="-218" w:right="-613"/>
        <w:rPr>
          <w:rFonts w:ascii="Maiandra GD" w:hAnsi="Maiandra GD"/>
        </w:rPr>
      </w:pPr>
      <w:r w:rsidRPr="00961658">
        <w:rPr>
          <w:rFonts w:ascii="Maiandra GD" w:hAnsi="Maiandra GD"/>
        </w:rPr>
        <w:t>This is not an exhaustive list but seeks to provide illustrations of such behaviour.</w:t>
      </w:r>
    </w:p>
    <w:p w:rsidR="00961658" w:rsidRPr="004B4861" w:rsidRDefault="00961658" w:rsidP="00961658">
      <w:pPr>
        <w:pStyle w:val="Default"/>
        <w:ind w:left="-142" w:right="-613"/>
        <w:rPr>
          <w:rFonts w:ascii="Maiandra GD" w:hAnsi="Maiandra GD"/>
        </w:rPr>
      </w:pPr>
    </w:p>
    <w:p w:rsidR="00D12BB2" w:rsidRPr="004B4861" w:rsidRDefault="00D12BB2" w:rsidP="00961658">
      <w:pPr>
        <w:ind w:left="-142" w:right="-613"/>
        <w:rPr>
          <w:rFonts w:ascii="Maiandra GD" w:hAnsi="Maiandra GD" w:cs="Arial"/>
          <w:sz w:val="24"/>
          <w:szCs w:val="24"/>
        </w:rPr>
      </w:pPr>
      <w:r w:rsidRPr="004B4861">
        <w:rPr>
          <w:rFonts w:ascii="Maiandra GD" w:hAnsi="Maiandra GD" w:cs="Arial"/>
          <w:sz w:val="24"/>
          <w:szCs w:val="24"/>
        </w:rPr>
        <w:t>Note: Could parents please ensure they make all persons responsible for collecting their children aware of this policy.</w:t>
      </w:r>
    </w:p>
    <w:p w:rsidR="00EC4847" w:rsidRPr="006537E9" w:rsidRDefault="00EC4847" w:rsidP="006537E9">
      <w:pPr>
        <w:pStyle w:val="ListParagraph"/>
        <w:widowControl w:val="0"/>
        <w:numPr>
          <w:ilvl w:val="0"/>
          <w:numId w:val="8"/>
        </w:numPr>
        <w:autoSpaceDE w:val="0"/>
        <w:autoSpaceDN w:val="0"/>
        <w:adjustRightInd w:val="0"/>
        <w:spacing w:after="240" w:line="300" w:lineRule="atLeast"/>
        <w:ind w:left="-284" w:right="-613" w:hanging="11"/>
        <w:rPr>
          <w:rFonts w:ascii="Maiandra GD" w:hAnsi="Maiandra GD" w:cs="Arial"/>
          <w:b/>
          <w:u w:val="single"/>
        </w:rPr>
      </w:pPr>
      <w:r w:rsidRPr="006537E9">
        <w:rPr>
          <w:rFonts w:ascii="Maiandra GD" w:hAnsi="Maiandra GD" w:cs="Arial"/>
          <w:b/>
          <w:bCs/>
          <w:sz w:val="26"/>
          <w:szCs w:val="26"/>
          <w:u w:val="single"/>
        </w:rPr>
        <w:t>Procedure to be followed</w:t>
      </w:r>
    </w:p>
    <w:p w:rsidR="00EC4847" w:rsidRPr="006537E9" w:rsidRDefault="00EC4847" w:rsidP="00C603F9">
      <w:pPr>
        <w:widowControl w:val="0"/>
        <w:autoSpaceDE w:val="0"/>
        <w:autoSpaceDN w:val="0"/>
        <w:adjustRightInd w:val="0"/>
        <w:spacing w:after="240" w:line="300" w:lineRule="atLeast"/>
        <w:ind w:left="-142" w:right="-613"/>
        <w:rPr>
          <w:rFonts w:ascii="Maiandra GD" w:hAnsi="Maiandra GD" w:cs="Arial"/>
        </w:rPr>
      </w:pPr>
      <w:r w:rsidRPr="006537E9">
        <w:rPr>
          <w:rFonts w:ascii="Maiandra GD" w:hAnsi="Maiandra GD" w:cs="Arial"/>
          <w:sz w:val="26"/>
          <w:szCs w:val="26"/>
        </w:rPr>
        <w:t>If a parent/carer behaves in an unacceptable way towards a member of the school community, the head teacher or appropriate senior staff will seek to resolve the situation through discussion and mediation. Where all procedures have been exhausted, and aggression or intimidation continue, or where there is an extreme act of violence, a parent or carer may be banned by the head teacher or the Governing Body, from the school premises for a period of time, subject to review</w:t>
      </w:r>
      <w:r w:rsidR="00C603F9" w:rsidRPr="006537E9">
        <w:rPr>
          <w:rFonts w:ascii="Maiandra GD" w:hAnsi="Maiandra GD" w:cs="Arial"/>
          <w:sz w:val="26"/>
          <w:szCs w:val="26"/>
        </w:rPr>
        <w:t xml:space="preserve"> as defined in section 547 of the Education Act (1966)</w:t>
      </w:r>
      <w:r w:rsidRPr="006537E9">
        <w:rPr>
          <w:rFonts w:ascii="Maiandra GD" w:hAnsi="Maiandra GD" w:cs="Arial"/>
          <w:sz w:val="26"/>
          <w:szCs w:val="26"/>
        </w:rPr>
        <w:t xml:space="preserve">. </w:t>
      </w:r>
    </w:p>
    <w:p w:rsidR="00EC4847" w:rsidRPr="006537E9" w:rsidRDefault="00EC4847" w:rsidP="00C603F9">
      <w:pPr>
        <w:widowControl w:val="0"/>
        <w:autoSpaceDE w:val="0"/>
        <w:autoSpaceDN w:val="0"/>
        <w:adjustRightInd w:val="0"/>
        <w:spacing w:after="240" w:line="300" w:lineRule="atLeast"/>
        <w:ind w:left="-142" w:right="-613"/>
        <w:rPr>
          <w:rFonts w:ascii="Maiandra GD" w:hAnsi="Maiandra GD" w:cs="Arial"/>
        </w:rPr>
      </w:pPr>
      <w:r w:rsidRPr="006537E9">
        <w:rPr>
          <w:rFonts w:ascii="Maiandra GD" w:hAnsi="Maiandra GD" w:cs="Arial"/>
          <w:sz w:val="26"/>
          <w:szCs w:val="26"/>
        </w:rPr>
        <w:t xml:space="preserve">In imposing a </w:t>
      </w:r>
      <w:r w:rsidR="00C603F9" w:rsidRPr="006537E9">
        <w:rPr>
          <w:rFonts w:ascii="Maiandra GD" w:hAnsi="Maiandra GD" w:cs="Arial"/>
          <w:sz w:val="26"/>
          <w:szCs w:val="26"/>
        </w:rPr>
        <w:t>ban,</w:t>
      </w:r>
      <w:r w:rsidRPr="006537E9">
        <w:rPr>
          <w:rFonts w:ascii="Maiandra GD" w:hAnsi="Maiandra GD" w:cs="Arial"/>
          <w:sz w:val="26"/>
          <w:szCs w:val="26"/>
        </w:rPr>
        <w:t xml:space="preserve"> the following steps will be taken: </w:t>
      </w:r>
    </w:p>
    <w:p w:rsidR="00C603F9" w:rsidRPr="006537E9" w:rsidRDefault="00EC4847" w:rsidP="00C603F9">
      <w:pPr>
        <w:pStyle w:val="ListParagraph"/>
        <w:widowControl w:val="0"/>
        <w:numPr>
          <w:ilvl w:val="0"/>
          <w:numId w:val="9"/>
        </w:numPr>
        <w:autoSpaceDE w:val="0"/>
        <w:autoSpaceDN w:val="0"/>
        <w:adjustRightInd w:val="0"/>
        <w:spacing w:after="240" w:line="300" w:lineRule="atLeast"/>
        <w:ind w:right="-613"/>
        <w:rPr>
          <w:rFonts w:ascii="Maiandra GD" w:hAnsi="Maiandra GD" w:cs="Arial"/>
        </w:rPr>
      </w:pPr>
      <w:r w:rsidRPr="006537E9">
        <w:rPr>
          <w:rFonts w:ascii="Maiandra GD" w:hAnsi="Maiandra GD" w:cs="Arial"/>
          <w:sz w:val="26"/>
          <w:szCs w:val="26"/>
        </w:rPr>
        <w:t xml:space="preserve">The parent/carer will be informed, in writing, that she/he is banned from the premises, subject to review, and what will happen if the ban is breached, e.g. that police involvement or an injunction application may follow </w:t>
      </w:r>
    </w:p>
    <w:p w:rsidR="00C603F9" w:rsidRPr="006537E9" w:rsidRDefault="00C603F9" w:rsidP="00C603F9">
      <w:pPr>
        <w:pStyle w:val="ListParagraph"/>
        <w:widowControl w:val="0"/>
        <w:autoSpaceDE w:val="0"/>
        <w:autoSpaceDN w:val="0"/>
        <w:adjustRightInd w:val="0"/>
        <w:spacing w:after="240" w:line="300" w:lineRule="atLeast"/>
        <w:ind w:left="578" w:right="-613"/>
        <w:rPr>
          <w:rFonts w:ascii="Maiandra GD" w:hAnsi="Maiandra GD" w:cs="Arial"/>
        </w:rPr>
      </w:pPr>
    </w:p>
    <w:p w:rsidR="00C603F9" w:rsidRPr="006537E9" w:rsidRDefault="00EC4847" w:rsidP="00C603F9">
      <w:pPr>
        <w:pStyle w:val="ListParagraph"/>
        <w:widowControl w:val="0"/>
        <w:numPr>
          <w:ilvl w:val="0"/>
          <w:numId w:val="9"/>
        </w:numPr>
        <w:autoSpaceDE w:val="0"/>
        <w:autoSpaceDN w:val="0"/>
        <w:adjustRightInd w:val="0"/>
        <w:spacing w:after="240" w:line="300" w:lineRule="atLeast"/>
        <w:ind w:right="-613"/>
        <w:rPr>
          <w:rFonts w:ascii="Maiandra GD" w:hAnsi="Maiandra GD" w:cs="Arial"/>
        </w:rPr>
      </w:pPr>
      <w:r w:rsidRPr="006537E9">
        <w:rPr>
          <w:rFonts w:ascii="Maiandra GD" w:hAnsi="Maiandra GD" w:cs="Arial"/>
          <w:sz w:val="26"/>
          <w:szCs w:val="26"/>
        </w:rPr>
        <w:t xml:space="preserve">Where an assault has led to a ban, a statement indicating that the matter has been reported to the local authority and the police will be included </w:t>
      </w:r>
    </w:p>
    <w:p w:rsidR="00C603F9" w:rsidRPr="006537E9" w:rsidRDefault="00C603F9" w:rsidP="00C603F9">
      <w:pPr>
        <w:pStyle w:val="ListParagraph"/>
        <w:rPr>
          <w:rFonts w:ascii="Maiandra GD" w:hAnsi="Maiandra GD" w:cs="Arial"/>
          <w:sz w:val="26"/>
          <w:szCs w:val="26"/>
        </w:rPr>
      </w:pPr>
    </w:p>
    <w:p w:rsidR="00C603F9" w:rsidRPr="006537E9" w:rsidRDefault="00EC4847" w:rsidP="00C603F9">
      <w:pPr>
        <w:pStyle w:val="ListParagraph"/>
        <w:widowControl w:val="0"/>
        <w:numPr>
          <w:ilvl w:val="0"/>
          <w:numId w:val="9"/>
        </w:numPr>
        <w:autoSpaceDE w:val="0"/>
        <w:autoSpaceDN w:val="0"/>
        <w:adjustRightInd w:val="0"/>
        <w:spacing w:after="240" w:line="300" w:lineRule="atLeast"/>
        <w:ind w:right="-613"/>
        <w:rPr>
          <w:rFonts w:ascii="Maiandra GD" w:hAnsi="Maiandra GD" w:cs="Arial"/>
        </w:rPr>
      </w:pPr>
      <w:r w:rsidRPr="006537E9">
        <w:rPr>
          <w:rFonts w:ascii="Maiandra GD" w:hAnsi="Maiandra GD" w:cs="Arial"/>
          <w:sz w:val="26"/>
          <w:szCs w:val="26"/>
        </w:rPr>
        <w:t>The Governing body and local authority will be informed of the ban.</w:t>
      </w:r>
    </w:p>
    <w:p w:rsidR="00C603F9" w:rsidRPr="006537E9" w:rsidRDefault="00C603F9" w:rsidP="00C603F9">
      <w:pPr>
        <w:pStyle w:val="ListParagraph"/>
        <w:rPr>
          <w:rFonts w:ascii="Maiandra GD" w:hAnsi="Maiandra GD" w:cs="Arial"/>
          <w:sz w:val="26"/>
          <w:szCs w:val="26"/>
        </w:rPr>
      </w:pPr>
    </w:p>
    <w:p w:rsidR="00EC4847" w:rsidRPr="006537E9" w:rsidRDefault="00EC4847" w:rsidP="00C603F9">
      <w:pPr>
        <w:pStyle w:val="ListParagraph"/>
        <w:widowControl w:val="0"/>
        <w:numPr>
          <w:ilvl w:val="0"/>
          <w:numId w:val="9"/>
        </w:numPr>
        <w:autoSpaceDE w:val="0"/>
        <w:autoSpaceDN w:val="0"/>
        <w:adjustRightInd w:val="0"/>
        <w:spacing w:after="240" w:line="300" w:lineRule="atLeast"/>
        <w:ind w:right="-613"/>
        <w:rPr>
          <w:rFonts w:ascii="Maiandra GD" w:hAnsi="Maiandra GD" w:cs="Arial"/>
        </w:rPr>
      </w:pPr>
      <w:r w:rsidRPr="006537E9">
        <w:rPr>
          <w:rFonts w:ascii="Maiandra GD" w:hAnsi="Maiandra GD" w:cs="Arial"/>
          <w:sz w:val="26"/>
          <w:szCs w:val="26"/>
        </w:rPr>
        <w:t>Where appropriate, arrangements for pupils being delivered to, and collected from the school gate will be clarified.</w:t>
      </w:r>
      <w:r w:rsidRPr="006537E9">
        <w:rPr>
          <w:rFonts w:ascii="Arial" w:hAnsi="Arial" w:cs="Arial"/>
          <w:sz w:val="26"/>
          <w:szCs w:val="26"/>
        </w:rPr>
        <w:t xml:space="preserve"> </w:t>
      </w:r>
    </w:p>
    <w:p w:rsidR="00EC4847" w:rsidRPr="006537E9" w:rsidRDefault="00EC4847" w:rsidP="00D12BB2">
      <w:pPr>
        <w:rPr>
          <w:rFonts w:ascii="Arial" w:hAnsi="Arial" w:cs="Arial"/>
          <w:sz w:val="24"/>
          <w:szCs w:val="24"/>
        </w:rPr>
      </w:pPr>
    </w:p>
    <w:p w:rsidR="00EC4847" w:rsidRPr="00D12BB2" w:rsidRDefault="00EC4847" w:rsidP="00D12BB2">
      <w:pPr>
        <w:rPr>
          <w:rFonts w:ascii="Arial" w:hAnsi="Arial" w:cs="Arial"/>
          <w:sz w:val="24"/>
          <w:szCs w:val="24"/>
        </w:rPr>
      </w:pPr>
    </w:p>
    <w:sectPr w:rsidR="00EC4847" w:rsidRPr="00D12BB2" w:rsidSect="006940BC">
      <w:footerReference w:type="default" r:id="rId8"/>
      <w:pgSz w:w="11906" w:h="16838"/>
      <w:pgMar w:top="568" w:right="1440" w:bottom="426" w:left="1440" w:header="708"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F9" w:rsidRDefault="00C603F9" w:rsidP="00C603F9">
      <w:pPr>
        <w:spacing w:after="0" w:line="240" w:lineRule="auto"/>
      </w:pPr>
      <w:r>
        <w:separator/>
      </w:r>
    </w:p>
  </w:endnote>
  <w:endnote w:type="continuationSeparator" w:id="0">
    <w:p w:rsidR="00C603F9" w:rsidRDefault="00C603F9" w:rsidP="00C60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BC" w:rsidRPr="006940BC" w:rsidRDefault="006940BC" w:rsidP="006940BC">
    <w:pPr>
      <w:spacing w:after="0" w:line="240" w:lineRule="auto"/>
      <w:jc w:val="right"/>
      <w:rPr>
        <w:rFonts w:ascii="Maiandra GD" w:hAnsi="Maiandra GD"/>
        <w:sz w:val="20"/>
        <w:szCs w:val="20"/>
      </w:rPr>
    </w:pPr>
    <w:r w:rsidRPr="006940BC">
      <w:rPr>
        <w:rFonts w:ascii="Maiandra GD" w:hAnsi="Maiandra GD"/>
        <w:sz w:val="20"/>
        <w:szCs w:val="20"/>
      </w:rPr>
      <w:t>English Martyr’s School -Managing Abusive Parent/Carers or visitors to the school – Sep 201</w:t>
    </w:r>
    <w:r w:rsidR="00DF207E">
      <w:rPr>
        <w:rFonts w:ascii="Maiandra GD" w:hAnsi="Maiandra GD"/>
        <w:sz w:val="20"/>
        <w:szCs w:val="20"/>
      </w:rPr>
      <w:t>9-2021</w:t>
    </w:r>
  </w:p>
  <w:p w:rsidR="006940BC" w:rsidRDefault="006940BC">
    <w:pPr>
      <w:pStyle w:val="Footer"/>
    </w:pPr>
  </w:p>
  <w:p w:rsidR="00C603F9" w:rsidRDefault="00C60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F9" w:rsidRDefault="00C603F9" w:rsidP="00C603F9">
      <w:pPr>
        <w:spacing w:after="0" w:line="240" w:lineRule="auto"/>
      </w:pPr>
      <w:r>
        <w:separator/>
      </w:r>
    </w:p>
  </w:footnote>
  <w:footnote w:type="continuationSeparator" w:id="0">
    <w:p w:rsidR="00C603F9" w:rsidRDefault="00C603F9" w:rsidP="00C60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05A"/>
    <w:multiLevelType w:val="hybridMultilevel"/>
    <w:tmpl w:val="F7FE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04A07"/>
    <w:multiLevelType w:val="hybridMultilevel"/>
    <w:tmpl w:val="4484E63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nsid w:val="166714BB"/>
    <w:multiLevelType w:val="multilevel"/>
    <w:tmpl w:val="ED6604D2"/>
    <w:lvl w:ilvl="0">
      <w:start w:val="1"/>
      <w:numFmt w:val="decimal"/>
      <w:lvlText w:val="%1."/>
      <w:lvlJc w:val="left"/>
      <w:pPr>
        <w:ind w:left="360" w:hanging="36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
    <w:nsid w:val="31467F2B"/>
    <w:multiLevelType w:val="hybridMultilevel"/>
    <w:tmpl w:val="B3348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A80F3B"/>
    <w:multiLevelType w:val="hybridMultilevel"/>
    <w:tmpl w:val="0F74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AD7311"/>
    <w:multiLevelType w:val="hybridMultilevel"/>
    <w:tmpl w:val="9F74C44A"/>
    <w:lvl w:ilvl="0" w:tplc="89389E5C">
      <w:start w:val="1"/>
      <w:numFmt w:val="decimal"/>
      <w:lvlText w:val="%1."/>
      <w:lvlJc w:val="left"/>
      <w:pPr>
        <w:ind w:left="720" w:hanging="360"/>
      </w:pPr>
      <w:rPr>
        <w:rFonts w:ascii="Arial" w:hAnsi="Arial"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4C2D75"/>
    <w:multiLevelType w:val="hybridMultilevel"/>
    <w:tmpl w:val="24B2089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744E05"/>
    <w:multiLevelType w:val="hybridMultilevel"/>
    <w:tmpl w:val="921CD4C2"/>
    <w:lvl w:ilvl="0" w:tplc="FE5A6B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4A1280C"/>
    <w:multiLevelType w:val="hybridMultilevel"/>
    <w:tmpl w:val="053E6362"/>
    <w:lvl w:ilvl="0" w:tplc="A20C50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6"/>
  </w:num>
  <w:num w:numId="6">
    <w:abstractNumId w:val="2"/>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2BB2"/>
    <w:rsid w:val="004648AF"/>
    <w:rsid w:val="004B4861"/>
    <w:rsid w:val="00531F59"/>
    <w:rsid w:val="006537E9"/>
    <w:rsid w:val="006940BC"/>
    <w:rsid w:val="006B7C67"/>
    <w:rsid w:val="00756C85"/>
    <w:rsid w:val="00757FE5"/>
    <w:rsid w:val="00961658"/>
    <w:rsid w:val="009E5262"/>
    <w:rsid w:val="00A62353"/>
    <w:rsid w:val="00A97BEF"/>
    <w:rsid w:val="00AD6B48"/>
    <w:rsid w:val="00BC7A2C"/>
    <w:rsid w:val="00C57626"/>
    <w:rsid w:val="00C603F9"/>
    <w:rsid w:val="00D12BB2"/>
    <w:rsid w:val="00DF207E"/>
    <w:rsid w:val="00EC4847"/>
    <w:rsid w:val="00F81BA8"/>
    <w:rsid w:val="00FC59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B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2BB2"/>
    <w:pPr>
      <w:spacing w:after="0" w:line="240" w:lineRule="auto"/>
      <w:ind w:left="720"/>
      <w:contextualSpacing/>
    </w:pPr>
    <w:rPr>
      <w:sz w:val="24"/>
      <w:szCs w:val="24"/>
    </w:rPr>
  </w:style>
  <w:style w:type="paragraph" w:styleId="NoSpacing">
    <w:name w:val="No Spacing"/>
    <w:uiPriority w:val="1"/>
    <w:qFormat/>
    <w:rsid w:val="00EC4847"/>
    <w:pPr>
      <w:spacing w:after="0" w:line="240" w:lineRule="auto"/>
    </w:pPr>
  </w:style>
  <w:style w:type="paragraph" w:styleId="Header">
    <w:name w:val="header"/>
    <w:basedOn w:val="Normal"/>
    <w:link w:val="HeaderChar"/>
    <w:uiPriority w:val="99"/>
    <w:semiHidden/>
    <w:unhideWhenUsed/>
    <w:rsid w:val="00C603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3F9"/>
  </w:style>
  <w:style w:type="paragraph" w:styleId="Footer">
    <w:name w:val="footer"/>
    <w:basedOn w:val="Normal"/>
    <w:link w:val="FooterChar"/>
    <w:uiPriority w:val="99"/>
    <w:unhideWhenUsed/>
    <w:rsid w:val="00C60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3F9"/>
  </w:style>
  <w:style w:type="paragraph" w:styleId="BalloonText">
    <w:name w:val="Balloon Text"/>
    <w:basedOn w:val="Normal"/>
    <w:link w:val="BalloonTextChar"/>
    <w:uiPriority w:val="99"/>
    <w:semiHidden/>
    <w:unhideWhenUsed/>
    <w:rsid w:val="00C6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jmintram</dc:creator>
  <cp:lastModifiedBy>NJohnstone</cp:lastModifiedBy>
  <cp:revision>5</cp:revision>
  <cp:lastPrinted>2017-12-14T16:31:00Z</cp:lastPrinted>
  <dcterms:created xsi:type="dcterms:W3CDTF">2017-10-16T10:25:00Z</dcterms:created>
  <dcterms:modified xsi:type="dcterms:W3CDTF">2019-04-03T15:38:00Z</dcterms:modified>
</cp:coreProperties>
</file>